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2826F" w14:textId="2D4A3B1A" w:rsidR="009F166F" w:rsidRDefault="009F166F">
      <w:pPr>
        <w:rPr>
          <w:b/>
          <w:bCs/>
          <w:sz w:val="28"/>
          <w:szCs w:val="28"/>
        </w:rPr>
      </w:pPr>
      <w:r w:rsidRPr="004579D3">
        <w:rPr>
          <w:b/>
          <w:bCs/>
          <w:sz w:val="28"/>
          <w:szCs w:val="28"/>
        </w:rPr>
        <w:t xml:space="preserve">School Improvement Planning </w:t>
      </w:r>
      <w:r w:rsidR="003E2E7E" w:rsidRPr="004579D3">
        <w:rPr>
          <w:b/>
          <w:bCs/>
          <w:sz w:val="28"/>
          <w:szCs w:val="28"/>
        </w:rPr>
        <w:t>Template</w:t>
      </w:r>
      <w:r w:rsidR="007B566A" w:rsidRPr="004579D3">
        <w:rPr>
          <w:b/>
          <w:bCs/>
          <w:sz w:val="28"/>
          <w:szCs w:val="28"/>
        </w:rPr>
        <w:t xml:space="preserve"> (Year </w:t>
      </w:r>
      <w:r w:rsidR="003D7DD6" w:rsidRPr="004579D3">
        <w:rPr>
          <w:b/>
          <w:bCs/>
          <w:sz w:val="28"/>
          <w:szCs w:val="28"/>
        </w:rPr>
        <w:t>1</w:t>
      </w:r>
      <w:r w:rsidR="00ED7543">
        <w:rPr>
          <w:b/>
          <w:bCs/>
          <w:sz w:val="28"/>
          <w:szCs w:val="28"/>
        </w:rPr>
        <w:t xml:space="preserve">: </w:t>
      </w:r>
      <w:r w:rsidR="004579D3" w:rsidRPr="004579D3">
        <w:rPr>
          <w:b/>
          <w:bCs/>
          <w:sz w:val="28"/>
          <w:szCs w:val="28"/>
        </w:rPr>
        <w:t>2026 - 2027</w:t>
      </w:r>
      <w:r w:rsidR="007B566A" w:rsidRPr="004579D3">
        <w:rPr>
          <w:b/>
          <w:bCs/>
          <w:sz w:val="28"/>
          <w:szCs w:val="28"/>
        </w:rPr>
        <w:t>)</w:t>
      </w:r>
    </w:p>
    <w:p w14:paraId="3E8C52AA" w14:textId="77777777" w:rsidR="00ED7543" w:rsidRDefault="00ED7543">
      <w:pPr>
        <w:rPr>
          <w:b/>
          <w:bCs/>
          <w:sz w:val="28"/>
          <w:szCs w:val="28"/>
        </w:rPr>
      </w:pPr>
    </w:p>
    <w:p w14:paraId="0888E5BE" w14:textId="2A835C5F" w:rsidR="00ED7543" w:rsidRPr="00ED7543" w:rsidRDefault="00ED7543" w:rsidP="00ED7543">
      <w:pPr>
        <w:jc w:val="center"/>
        <w:rPr>
          <w:b/>
          <w:bCs/>
          <w:i/>
          <w:iCs/>
          <w:sz w:val="28"/>
          <w:szCs w:val="28"/>
        </w:rPr>
      </w:pPr>
      <w:r w:rsidRPr="00ED7543">
        <w:rPr>
          <w:b/>
          <w:bCs/>
          <w:i/>
          <w:iCs/>
          <w:sz w:val="28"/>
          <w:szCs w:val="28"/>
        </w:rPr>
        <w:t>Progress</w:t>
      </w:r>
      <w:r>
        <w:rPr>
          <w:b/>
          <w:bCs/>
          <w:i/>
          <w:iCs/>
          <w:sz w:val="28"/>
          <w:szCs w:val="28"/>
        </w:rPr>
        <w:tab/>
      </w:r>
      <w:r>
        <w:rPr>
          <w:b/>
          <w:bCs/>
          <w:i/>
          <w:iCs/>
          <w:sz w:val="28"/>
          <w:szCs w:val="28"/>
        </w:rPr>
        <w:tab/>
      </w:r>
      <w:r>
        <w:rPr>
          <w:b/>
          <w:bCs/>
          <w:i/>
          <w:iCs/>
          <w:sz w:val="28"/>
          <w:szCs w:val="28"/>
        </w:rPr>
        <w:tab/>
      </w:r>
      <w:r w:rsidRPr="00ED7543">
        <w:rPr>
          <w:b/>
          <w:bCs/>
          <w:i/>
          <w:iCs/>
          <w:sz w:val="28"/>
          <w:szCs w:val="28"/>
        </w:rPr>
        <w:t xml:space="preserve"> Wellbeing</w:t>
      </w:r>
      <w:r>
        <w:rPr>
          <w:b/>
          <w:bCs/>
          <w:i/>
          <w:iCs/>
          <w:sz w:val="28"/>
          <w:szCs w:val="28"/>
        </w:rPr>
        <w:tab/>
      </w:r>
      <w:r>
        <w:rPr>
          <w:b/>
          <w:bCs/>
          <w:i/>
          <w:iCs/>
          <w:sz w:val="28"/>
          <w:szCs w:val="28"/>
        </w:rPr>
        <w:tab/>
      </w:r>
      <w:r>
        <w:rPr>
          <w:b/>
          <w:bCs/>
          <w:i/>
          <w:iCs/>
          <w:sz w:val="28"/>
          <w:szCs w:val="28"/>
        </w:rPr>
        <w:tab/>
      </w:r>
      <w:r w:rsidRPr="00ED7543">
        <w:rPr>
          <w:b/>
          <w:bCs/>
          <w:i/>
          <w:iCs/>
          <w:sz w:val="28"/>
          <w:szCs w:val="28"/>
        </w:rPr>
        <w:t xml:space="preserve"> Inclusion</w:t>
      </w:r>
    </w:p>
    <w:tbl>
      <w:tblPr>
        <w:tblpPr w:leftFromText="180" w:rightFromText="180" w:vertAnchor="text" w:horzAnchor="margin" w:tblpY="100"/>
        <w:tblW w:w="15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0"/>
        <w:gridCol w:w="6885"/>
      </w:tblGrid>
      <w:tr w:rsidR="00ED7543" w14:paraId="707CCE3D" w14:textId="77777777" w:rsidTr="00ED7543">
        <w:trPr>
          <w:trHeight w:hRule="exact" w:val="363"/>
        </w:trPr>
        <w:tc>
          <w:tcPr>
            <w:tcW w:w="8664" w:type="dxa"/>
          </w:tcPr>
          <w:p w14:paraId="4C0EBDC8" w14:textId="77777777" w:rsidR="00ED7543" w:rsidRPr="00A94994" w:rsidRDefault="00ED7543" w:rsidP="00ED7543">
            <w:pPr>
              <w:ind w:left="160"/>
              <w:rPr>
                <w:b/>
                <w:szCs w:val="24"/>
              </w:rPr>
            </w:pPr>
            <w:r w:rsidRPr="00A94994">
              <w:rPr>
                <w:b/>
                <w:szCs w:val="24"/>
              </w:rPr>
              <w:t>School</w:t>
            </w:r>
          </w:p>
        </w:tc>
        <w:tc>
          <w:tcPr>
            <w:tcW w:w="6729" w:type="dxa"/>
          </w:tcPr>
          <w:p w14:paraId="6C937859" w14:textId="7A2E8B17" w:rsidR="00ED7543" w:rsidRPr="00A94994" w:rsidRDefault="00F82752" w:rsidP="00ED7543">
            <w:pPr>
              <w:rPr>
                <w:b/>
                <w:szCs w:val="24"/>
              </w:rPr>
            </w:pPr>
            <w:r>
              <w:rPr>
                <w:b/>
                <w:szCs w:val="24"/>
              </w:rPr>
              <w:t>Oakgrove Primary School</w:t>
            </w:r>
          </w:p>
        </w:tc>
      </w:tr>
      <w:tr w:rsidR="00ED7543" w14:paraId="1C6BC4D5" w14:textId="77777777" w:rsidTr="00ED7543">
        <w:trPr>
          <w:trHeight w:hRule="exact" w:val="363"/>
        </w:trPr>
        <w:tc>
          <w:tcPr>
            <w:tcW w:w="8664" w:type="dxa"/>
          </w:tcPr>
          <w:p w14:paraId="7F00E72D" w14:textId="77777777" w:rsidR="00ED7543" w:rsidRPr="00A94994" w:rsidRDefault="00ED7543" w:rsidP="00ED7543">
            <w:pPr>
              <w:ind w:left="160"/>
              <w:rPr>
                <w:b/>
                <w:szCs w:val="24"/>
              </w:rPr>
            </w:pPr>
            <w:r w:rsidRPr="00A94994">
              <w:rPr>
                <w:b/>
                <w:szCs w:val="24"/>
              </w:rPr>
              <w:t>Learning Community</w:t>
            </w:r>
          </w:p>
        </w:tc>
        <w:tc>
          <w:tcPr>
            <w:tcW w:w="6729" w:type="dxa"/>
          </w:tcPr>
          <w:p w14:paraId="60B1B4A3" w14:textId="3A273DE2" w:rsidR="00ED7543" w:rsidRPr="00A94994" w:rsidRDefault="00F82752" w:rsidP="00ED7543">
            <w:pPr>
              <w:rPr>
                <w:b/>
                <w:szCs w:val="24"/>
              </w:rPr>
            </w:pPr>
            <w:r>
              <w:rPr>
                <w:b/>
                <w:szCs w:val="24"/>
              </w:rPr>
              <w:t>Hillhead</w:t>
            </w:r>
          </w:p>
        </w:tc>
      </w:tr>
      <w:tr w:rsidR="00ED7543" w14:paraId="150048B4" w14:textId="77777777" w:rsidTr="00ED7543">
        <w:trPr>
          <w:trHeight w:hRule="exact" w:val="363"/>
        </w:trPr>
        <w:tc>
          <w:tcPr>
            <w:tcW w:w="8664" w:type="dxa"/>
          </w:tcPr>
          <w:p w14:paraId="6D6ADD44" w14:textId="77777777" w:rsidR="00ED7543" w:rsidRPr="00A94994" w:rsidRDefault="00ED7543" w:rsidP="00ED7543">
            <w:pPr>
              <w:ind w:left="160"/>
              <w:rPr>
                <w:b/>
                <w:szCs w:val="24"/>
              </w:rPr>
            </w:pPr>
            <w:r w:rsidRPr="00A94994">
              <w:rPr>
                <w:b/>
                <w:szCs w:val="24"/>
              </w:rPr>
              <w:t>Link Officer</w:t>
            </w:r>
          </w:p>
        </w:tc>
        <w:tc>
          <w:tcPr>
            <w:tcW w:w="6729" w:type="dxa"/>
          </w:tcPr>
          <w:p w14:paraId="37B77B41" w14:textId="1916BD95" w:rsidR="00ED7543" w:rsidRPr="00A94994" w:rsidRDefault="00261D80" w:rsidP="00ED7543">
            <w:pPr>
              <w:rPr>
                <w:b/>
                <w:szCs w:val="24"/>
              </w:rPr>
            </w:pPr>
            <w:r>
              <w:rPr>
                <w:b/>
                <w:szCs w:val="24"/>
              </w:rPr>
              <w:t>Simon</w:t>
            </w:r>
            <w:r w:rsidR="00F82752">
              <w:rPr>
                <w:b/>
                <w:szCs w:val="24"/>
              </w:rPr>
              <w:t xml:space="preserve"> Kelly</w:t>
            </w:r>
          </w:p>
        </w:tc>
      </w:tr>
      <w:tr w:rsidR="00ED7543" w14:paraId="5AC6A1F3" w14:textId="77777777" w:rsidTr="00ED7543">
        <w:trPr>
          <w:trHeight w:hRule="exact" w:val="363"/>
        </w:trPr>
        <w:tc>
          <w:tcPr>
            <w:tcW w:w="8664" w:type="dxa"/>
          </w:tcPr>
          <w:p w14:paraId="46F1DDEF" w14:textId="77777777" w:rsidR="00ED7543" w:rsidRPr="00A94994" w:rsidRDefault="00ED7543" w:rsidP="00ED7543">
            <w:pPr>
              <w:ind w:left="160"/>
              <w:rPr>
                <w:b/>
                <w:szCs w:val="24"/>
              </w:rPr>
            </w:pPr>
            <w:r w:rsidRPr="00A94994">
              <w:rPr>
                <w:b/>
                <w:szCs w:val="24"/>
              </w:rPr>
              <w:t>Head of Service</w:t>
            </w:r>
          </w:p>
        </w:tc>
        <w:tc>
          <w:tcPr>
            <w:tcW w:w="6729" w:type="dxa"/>
          </w:tcPr>
          <w:p w14:paraId="47DBEAAC" w14:textId="30489CE1" w:rsidR="00ED7543" w:rsidRPr="00A94994" w:rsidRDefault="00F82752" w:rsidP="00F82752">
            <w:pPr>
              <w:tabs>
                <w:tab w:val="left" w:pos="1084"/>
              </w:tabs>
              <w:rPr>
                <w:b/>
                <w:szCs w:val="24"/>
              </w:rPr>
            </w:pPr>
            <w:r>
              <w:rPr>
                <w:b/>
                <w:szCs w:val="24"/>
              </w:rPr>
              <w:t>Brian McDermott</w:t>
            </w:r>
          </w:p>
        </w:tc>
      </w:tr>
      <w:tr w:rsidR="00ED7543" w14:paraId="68CAAE35" w14:textId="77777777" w:rsidTr="00ED7543">
        <w:trPr>
          <w:trHeight w:hRule="exact" w:val="363"/>
        </w:trPr>
        <w:tc>
          <w:tcPr>
            <w:tcW w:w="8664" w:type="dxa"/>
          </w:tcPr>
          <w:p w14:paraId="113FBC79" w14:textId="77777777" w:rsidR="00ED7543" w:rsidRPr="00A94994" w:rsidRDefault="00ED7543" w:rsidP="00ED7543">
            <w:pPr>
              <w:ind w:left="160"/>
              <w:rPr>
                <w:b/>
                <w:szCs w:val="24"/>
              </w:rPr>
            </w:pPr>
            <w:r w:rsidRPr="00A94994">
              <w:rPr>
                <w:rFonts w:cs="Arial"/>
                <w:b/>
                <w:szCs w:val="24"/>
              </w:rPr>
              <w:t>School Roll</w:t>
            </w:r>
          </w:p>
        </w:tc>
        <w:tc>
          <w:tcPr>
            <w:tcW w:w="6729" w:type="dxa"/>
          </w:tcPr>
          <w:p w14:paraId="552E3596" w14:textId="10D2B14B" w:rsidR="00ED7543" w:rsidRPr="00A94994" w:rsidRDefault="00F82752" w:rsidP="00ED7543">
            <w:pPr>
              <w:rPr>
                <w:b/>
                <w:szCs w:val="24"/>
              </w:rPr>
            </w:pPr>
            <w:r>
              <w:rPr>
                <w:b/>
                <w:szCs w:val="24"/>
              </w:rPr>
              <w:t>165</w:t>
            </w:r>
          </w:p>
        </w:tc>
      </w:tr>
      <w:tr w:rsidR="00ED7543" w14:paraId="7ED39193" w14:textId="77777777" w:rsidTr="00ED7543">
        <w:trPr>
          <w:trHeight w:hRule="exact" w:val="363"/>
        </w:trPr>
        <w:tc>
          <w:tcPr>
            <w:tcW w:w="8664" w:type="dxa"/>
          </w:tcPr>
          <w:p w14:paraId="428A049D" w14:textId="77777777" w:rsidR="00ED7543" w:rsidRPr="00A94994" w:rsidRDefault="00ED7543" w:rsidP="00ED7543">
            <w:pPr>
              <w:ind w:left="160"/>
              <w:rPr>
                <w:rFonts w:cs="Arial"/>
                <w:b/>
                <w:szCs w:val="24"/>
              </w:rPr>
            </w:pPr>
            <w:r>
              <w:rPr>
                <w:rFonts w:cs="Arial"/>
                <w:b/>
                <w:szCs w:val="24"/>
              </w:rPr>
              <w:t xml:space="preserve">Attendance Rate </w:t>
            </w:r>
          </w:p>
        </w:tc>
        <w:tc>
          <w:tcPr>
            <w:tcW w:w="6729" w:type="dxa"/>
          </w:tcPr>
          <w:p w14:paraId="43DFE150" w14:textId="5D6422C4" w:rsidR="00ED7543" w:rsidRPr="00FD3595" w:rsidRDefault="00FD3595" w:rsidP="00ED7543">
            <w:pPr>
              <w:rPr>
                <w:b/>
                <w:bCs/>
                <w:szCs w:val="24"/>
              </w:rPr>
            </w:pPr>
            <w:r w:rsidRPr="00FD3595">
              <w:rPr>
                <w:rFonts w:asciiTheme="minorBidi" w:hAnsiTheme="minorBidi" w:cstheme="minorBidi"/>
                <w:b/>
                <w:bCs/>
              </w:rPr>
              <w:t>92.61%</w:t>
            </w:r>
          </w:p>
        </w:tc>
      </w:tr>
      <w:tr w:rsidR="00ED7543" w14:paraId="7105C0B2" w14:textId="77777777" w:rsidTr="00ED7543">
        <w:trPr>
          <w:trHeight w:val="361"/>
        </w:trPr>
        <w:tc>
          <w:tcPr>
            <w:tcW w:w="15393" w:type="dxa"/>
            <w:gridSpan w:val="2"/>
          </w:tcPr>
          <w:p w14:paraId="1584BA9A" w14:textId="77777777" w:rsidR="00ED7543" w:rsidRPr="00D74883" w:rsidRDefault="00ED7543" w:rsidP="00ED7543">
            <w:pPr>
              <w:pStyle w:val="paragraph"/>
              <w:spacing w:before="0" w:beforeAutospacing="0" w:after="0" w:afterAutospacing="0"/>
              <w:textAlignment w:val="baseline"/>
              <w:rPr>
                <w:rStyle w:val="eop"/>
                <w:rFonts w:ascii="Arial" w:hAnsi="Arial" w:cs="Arial"/>
                <w:b/>
                <w:bCs/>
                <w:sz w:val="18"/>
                <w:szCs w:val="18"/>
              </w:rPr>
            </w:pPr>
            <w:r w:rsidRPr="00D74883">
              <w:rPr>
                <w:rStyle w:val="normaltextrun"/>
                <w:rFonts w:ascii="Arial" w:hAnsi="Arial" w:cs="Arial"/>
                <w:b/>
                <w:bCs/>
                <w:sz w:val="18"/>
                <w:szCs w:val="18"/>
              </w:rPr>
              <w:t>Pupils affected by the poverty related attainment gap (</w:t>
            </w:r>
            <w:r w:rsidRPr="00D74883">
              <w:rPr>
                <w:rStyle w:val="normaltextrun"/>
                <w:rFonts w:ascii="Arial" w:hAnsi="Arial" w:cs="Arial"/>
                <w:sz w:val="18"/>
                <w:szCs w:val="18"/>
              </w:rPr>
              <w:t>employment,  income,  housing,  health,  access to services,  education, crime</w:t>
            </w:r>
            <w:r w:rsidRPr="00D74883">
              <w:rPr>
                <w:rStyle w:val="normaltextrun"/>
                <w:rFonts w:ascii="Arial" w:hAnsi="Arial" w:cs="Arial"/>
                <w:bCs/>
                <w:sz w:val="18"/>
                <w:szCs w:val="18"/>
              </w:rPr>
              <w:t>), covid &amp; other forms of poverty not listed</w:t>
            </w:r>
          </w:p>
          <w:p w14:paraId="1FF765B6" w14:textId="77777777" w:rsidR="00ED7543" w:rsidRPr="00A94994" w:rsidRDefault="00ED7543" w:rsidP="00ED7543">
            <w:pPr>
              <w:rPr>
                <w:b/>
                <w:szCs w:val="24"/>
              </w:rPr>
            </w:pPr>
            <w:r w:rsidRPr="00D74883">
              <w:rPr>
                <w:rStyle w:val="normaltextrun"/>
                <w:rFonts w:cs="Arial"/>
                <w:b/>
                <w:bCs/>
                <w:sz w:val="18"/>
                <w:szCs w:val="18"/>
              </w:rPr>
              <w:t>OTHER</w:t>
            </w:r>
            <w:r w:rsidRPr="00D74883">
              <w:rPr>
                <w:rStyle w:val="normaltextrun"/>
                <w:rFonts w:cs="Arial"/>
                <w:sz w:val="18"/>
                <w:szCs w:val="18"/>
              </w:rPr>
              <w:t xml:space="preserve"> – Pupils not in SIMD 1 &amp; 2, not in receipt of school meals but affected by factors detailed above</w:t>
            </w:r>
            <w:r>
              <w:rPr>
                <w:rStyle w:val="normaltextrun"/>
                <w:rFonts w:cs="Arial"/>
                <w:sz w:val="18"/>
                <w:szCs w:val="18"/>
              </w:rPr>
              <w:t>.</w:t>
            </w:r>
          </w:p>
        </w:tc>
      </w:tr>
      <w:tr w:rsidR="00ED7543" w14:paraId="18E7C6DA" w14:textId="77777777" w:rsidTr="00ED7543">
        <w:trPr>
          <w:trHeight w:val="2810"/>
        </w:trPr>
        <w:tc>
          <w:tcPr>
            <w:tcW w:w="15393" w:type="dxa"/>
            <w:gridSpan w:val="2"/>
          </w:tcPr>
          <w:p w14:paraId="04BE54BE" w14:textId="77777777" w:rsidR="00ED7543" w:rsidRPr="007D13CB" w:rsidRDefault="00ED7543" w:rsidP="00ED7543">
            <w:pPr>
              <w:pStyle w:val="paragraph"/>
              <w:spacing w:before="0" w:beforeAutospacing="0" w:after="0" w:afterAutospacing="0"/>
              <w:textAlignment w:val="baseline"/>
              <w:rPr>
                <w:rStyle w:val="eop"/>
                <w:rFonts w:cs="Arial"/>
                <w:i/>
                <w:iCs/>
                <w:sz w:val="20"/>
                <w:szCs w:val="20"/>
              </w:rPr>
            </w:pPr>
          </w:p>
          <w:tbl>
            <w:tblPr>
              <w:tblpPr w:leftFromText="180" w:rightFromText="180" w:vertAnchor="text" w:horzAnchor="margin" w:tblpX="-147" w:tblpY="63"/>
              <w:tblOverlap w:val="never"/>
              <w:tblW w:w="15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73"/>
              <w:gridCol w:w="8786"/>
            </w:tblGrid>
            <w:tr w:rsidR="00ED7543" w14:paraId="2555ED54" w14:textId="77777777" w:rsidTr="009D6096">
              <w:trPr>
                <w:trHeight w:hRule="exact" w:val="586"/>
              </w:trPr>
              <w:tc>
                <w:tcPr>
                  <w:tcW w:w="6573" w:type="dxa"/>
                </w:tcPr>
                <w:p w14:paraId="4B1245EB" w14:textId="1352ADD7" w:rsidR="00AE30F7" w:rsidRPr="00AE30F7" w:rsidRDefault="00ED7543" w:rsidP="00AE30F7">
                  <w:pPr>
                    <w:rPr>
                      <w:rFonts w:cs="Arial"/>
                      <w:b/>
                      <w:szCs w:val="24"/>
                    </w:rPr>
                  </w:pPr>
                  <w:r w:rsidRPr="00AE30F7">
                    <w:rPr>
                      <w:rFonts w:cs="Arial"/>
                      <w:b/>
                      <w:szCs w:val="24"/>
                    </w:rPr>
                    <w:t xml:space="preserve">PEF allocation 26-27: </w:t>
                  </w:r>
                  <w:r w:rsidR="00AE30F7" w:rsidRPr="00AE30F7">
                    <w:rPr>
                      <w:rFonts w:cs="Arial"/>
                      <w:b/>
                      <w:szCs w:val="24"/>
                    </w:rPr>
                    <w:t>£89,425</w:t>
                  </w:r>
                </w:p>
                <w:p w14:paraId="14C5BC0B" w14:textId="484ED226" w:rsidR="00ED7543" w:rsidRPr="00AE30F7" w:rsidRDefault="00ED7543" w:rsidP="00ED7543">
                  <w:pPr>
                    <w:rPr>
                      <w:rFonts w:cs="Arial"/>
                      <w:b/>
                      <w:szCs w:val="24"/>
                    </w:rPr>
                  </w:pPr>
                </w:p>
                <w:p w14:paraId="00CB9C43" w14:textId="77777777" w:rsidR="00ED7543" w:rsidRPr="00AE30F7" w:rsidRDefault="00ED7543" w:rsidP="00ED7543">
                  <w:pPr>
                    <w:pStyle w:val="paragraph"/>
                    <w:spacing w:before="0" w:beforeAutospacing="0" w:after="0" w:afterAutospacing="0"/>
                    <w:textAlignment w:val="baseline"/>
                    <w:rPr>
                      <w:rStyle w:val="normaltextrun"/>
                      <w:rFonts w:ascii="Arial" w:hAnsi="Arial" w:cs="Arial"/>
                      <w:b/>
                    </w:rPr>
                  </w:pPr>
                </w:p>
              </w:tc>
              <w:tc>
                <w:tcPr>
                  <w:tcW w:w="8786" w:type="dxa"/>
                </w:tcPr>
                <w:p w14:paraId="1E36548A" w14:textId="4BDFCBB1" w:rsidR="00ED7543" w:rsidRPr="00FE77CE" w:rsidRDefault="00ED7543" w:rsidP="00ED7543">
                  <w:pPr>
                    <w:pStyle w:val="paragraph"/>
                    <w:spacing w:before="0" w:beforeAutospacing="0" w:after="0" w:afterAutospacing="0"/>
                    <w:textAlignment w:val="baseline"/>
                    <w:rPr>
                      <w:rStyle w:val="normaltextrun"/>
                      <w:rFonts w:ascii="Arial" w:hAnsi="Arial" w:cs="Arial"/>
                      <w:b/>
                    </w:rPr>
                  </w:pPr>
                  <w:r w:rsidRPr="00FE77CE">
                    <w:rPr>
                      <w:rStyle w:val="normaltextrun"/>
                      <w:rFonts w:ascii="Arial" w:hAnsi="Arial" w:cs="Arial"/>
                      <w:b/>
                    </w:rPr>
                    <w:t>SIMD Quintile</w:t>
                  </w:r>
                  <w:r w:rsidRPr="00FE77CE">
                    <w:rPr>
                      <w:rStyle w:val="normaltextrun"/>
                      <w:rFonts w:ascii="Arial" w:hAnsi="Arial" w:cs="Arial"/>
                    </w:rPr>
                    <w:t xml:space="preserve"> </w:t>
                  </w:r>
                  <w:r w:rsidRPr="00FE77CE">
                    <w:rPr>
                      <w:rStyle w:val="normaltextrun"/>
                      <w:rFonts w:ascii="Arial" w:hAnsi="Arial" w:cs="Arial"/>
                      <w:b/>
                      <w:bCs/>
                    </w:rPr>
                    <w:t>1</w:t>
                  </w:r>
                  <w:r w:rsidRPr="00FE77CE">
                    <w:rPr>
                      <w:rStyle w:val="normaltextrun"/>
                      <w:rFonts w:ascii="Arial" w:hAnsi="Arial" w:cs="Arial"/>
                      <w:b/>
                    </w:rPr>
                    <w:t xml:space="preserve"> (% and Number)</w:t>
                  </w:r>
                  <w:r w:rsidR="00FE65B8" w:rsidRPr="00FE77CE">
                    <w:rPr>
                      <w:rStyle w:val="normaltextrun"/>
                      <w:rFonts w:ascii="Arial" w:hAnsi="Arial" w:cs="Arial"/>
                      <w:b/>
                    </w:rPr>
                    <w:t xml:space="preserve">: </w:t>
                  </w:r>
                  <w:r w:rsidR="00FE77CE" w:rsidRPr="00FE77CE">
                    <w:rPr>
                      <w:rStyle w:val="normaltextrun"/>
                      <w:rFonts w:ascii="Arial" w:hAnsi="Arial" w:cs="Arial"/>
                      <w:b/>
                    </w:rPr>
                    <w:t>125 children, 75.7</w:t>
                  </w:r>
                  <w:r w:rsidR="00132348">
                    <w:rPr>
                      <w:rStyle w:val="normaltextrun"/>
                      <w:rFonts w:ascii="Arial" w:hAnsi="Arial" w:cs="Arial"/>
                      <w:b/>
                    </w:rPr>
                    <w:t>6</w:t>
                  </w:r>
                  <w:r w:rsidR="00FE77CE" w:rsidRPr="00FE77CE">
                    <w:rPr>
                      <w:rStyle w:val="normaltextrun"/>
                      <w:rFonts w:ascii="Arial" w:hAnsi="Arial" w:cs="Arial"/>
                      <w:b/>
                    </w:rPr>
                    <w:t>%</w:t>
                  </w:r>
                </w:p>
              </w:tc>
            </w:tr>
            <w:tr w:rsidR="00ED7543" w14:paraId="2EBD5ACA" w14:textId="77777777" w:rsidTr="009D6096">
              <w:trPr>
                <w:trHeight w:hRule="exact" w:val="586"/>
              </w:trPr>
              <w:tc>
                <w:tcPr>
                  <w:tcW w:w="6573" w:type="dxa"/>
                </w:tcPr>
                <w:p w14:paraId="6C7E8186" w14:textId="5B8B4A2A" w:rsidR="00ED7543" w:rsidRPr="00AE30F7" w:rsidRDefault="00ED7543" w:rsidP="00ED7543">
                  <w:pPr>
                    <w:pStyle w:val="paragraph"/>
                    <w:spacing w:before="0" w:beforeAutospacing="0" w:after="0" w:afterAutospacing="0"/>
                    <w:textAlignment w:val="baseline"/>
                    <w:rPr>
                      <w:rStyle w:val="normaltextrun"/>
                      <w:rFonts w:ascii="Arial" w:hAnsi="Arial" w:cs="Arial"/>
                      <w:b/>
                    </w:rPr>
                  </w:pPr>
                  <w:r w:rsidRPr="00AE30F7">
                    <w:rPr>
                      <w:rFonts w:ascii="Arial" w:hAnsi="Arial" w:cs="Arial"/>
                      <w:b/>
                    </w:rPr>
                    <w:t>PEF Carry Forward:</w:t>
                  </w:r>
                  <w:r w:rsidR="00AE30F7" w:rsidRPr="00AE30F7">
                    <w:rPr>
                      <w:rFonts w:ascii="Arial" w:hAnsi="Arial" w:cs="Arial"/>
                      <w:b/>
                    </w:rPr>
                    <w:t xml:space="preserve"> £953</w:t>
                  </w:r>
                </w:p>
              </w:tc>
              <w:tc>
                <w:tcPr>
                  <w:tcW w:w="8786" w:type="dxa"/>
                </w:tcPr>
                <w:p w14:paraId="4C3BD73F" w14:textId="07040A54" w:rsidR="00ED7543" w:rsidRPr="00FE77CE" w:rsidRDefault="00ED7543" w:rsidP="00ED7543">
                  <w:pPr>
                    <w:pStyle w:val="paragraph"/>
                    <w:spacing w:before="0" w:beforeAutospacing="0" w:after="0" w:afterAutospacing="0"/>
                    <w:textAlignment w:val="baseline"/>
                    <w:rPr>
                      <w:rStyle w:val="normaltextrun"/>
                      <w:rFonts w:ascii="Arial" w:hAnsi="Arial" w:cs="Arial"/>
                      <w:b/>
                    </w:rPr>
                  </w:pPr>
                  <w:r w:rsidRPr="00FE77CE">
                    <w:rPr>
                      <w:rStyle w:val="normaltextrun"/>
                      <w:rFonts w:ascii="Arial" w:hAnsi="Arial" w:cs="Arial"/>
                      <w:b/>
                    </w:rPr>
                    <w:t>SIMD Q</w:t>
                  </w:r>
                  <w:r w:rsidRPr="00FE77CE">
                    <w:rPr>
                      <w:rStyle w:val="normaltextrun"/>
                      <w:rFonts w:ascii="Arial" w:hAnsi="Arial" w:cs="Arial"/>
                      <w:b/>
                      <w:bCs/>
                    </w:rPr>
                    <w:t>uintile</w:t>
                  </w:r>
                  <w:r w:rsidRPr="00FE77CE">
                    <w:rPr>
                      <w:rStyle w:val="normaltextrun"/>
                      <w:rFonts w:ascii="Arial" w:hAnsi="Arial" w:cs="Arial"/>
                    </w:rPr>
                    <w:t xml:space="preserve"> </w:t>
                  </w:r>
                  <w:r w:rsidRPr="00FE77CE">
                    <w:rPr>
                      <w:rStyle w:val="normaltextrun"/>
                      <w:rFonts w:ascii="Arial" w:hAnsi="Arial" w:cs="Arial"/>
                      <w:b/>
                      <w:bCs/>
                    </w:rPr>
                    <w:t>5</w:t>
                  </w:r>
                  <w:r w:rsidRPr="00FE77CE">
                    <w:rPr>
                      <w:rStyle w:val="normaltextrun"/>
                      <w:rFonts w:ascii="Arial" w:hAnsi="Arial" w:cs="Arial"/>
                      <w:b/>
                    </w:rPr>
                    <w:t xml:space="preserve"> (% and Number)</w:t>
                  </w:r>
                  <w:r w:rsidR="00DC6D2F" w:rsidRPr="00FE77CE">
                    <w:rPr>
                      <w:rStyle w:val="normaltextrun"/>
                      <w:rFonts w:ascii="Arial" w:hAnsi="Arial" w:cs="Arial"/>
                      <w:b/>
                    </w:rPr>
                    <w:t>: 5 children, 3.03%</w:t>
                  </w:r>
                </w:p>
              </w:tc>
            </w:tr>
            <w:tr w:rsidR="00ED7543" w14:paraId="6621CAA1" w14:textId="77777777" w:rsidTr="009D6096">
              <w:trPr>
                <w:trHeight w:hRule="exact" w:val="586"/>
              </w:trPr>
              <w:tc>
                <w:tcPr>
                  <w:tcW w:w="6573" w:type="dxa"/>
                </w:tcPr>
                <w:p w14:paraId="3150B520" w14:textId="62F7E4EE" w:rsidR="00ED7543" w:rsidRPr="00AE30F7" w:rsidRDefault="00ED7543" w:rsidP="00ED7543">
                  <w:pPr>
                    <w:pStyle w:val="paragraph"/>
                    <w:spacing w:before="0" w:beforeAutospacing="0" w:after="0" w:afterAutospacing="0"/>
                    <w:textAlignment w:val="baseline"/>
                    <w:rPr>
                      <w:rStyle w:val="normaltextrun"/>
                      <w:rFonts w:ascii="Arial" w:hAnsi="Arial" w:cs="Arial"/>
                      <w:b/>
                    </w:rPr>
                  </w:pPr>
                  <w:r w:rsidRPr="00AE30F7">
                    <w:rPr>
                      <w:rFonts w:ascii="Arial" w:hAnsi="Arial" w:cs="Arial"/>
                      <w:b/>
                    </w:rPr>
                    <w:t>Total PEF Allocation 26-27:</w:t>
                  </w:r>
                  <w:r w:rsidR="00AE30F7" w:rsidRPr="00AE30F7">
                    <w:rPr>
                      <w:rFonts w:ascii="Arial" w:hAnsi="Arial" w:cs="Arial"/>
                      <w:b/>
                    </w:rPr>
                    <w:t xml:space="preserve"> £90,378</w:t>
                  </w:r>
                </w:p>
              </w:tc>
              <w:tc>
                <w:tcPr>
                  <w:tcW w:w="8786" w:type="dxa"/>
                </w:tcPr>
                <w:p w14:paraId="004159E1" w14:textId="1B80F53D" w:rsidR="00ED7543" w:rsidRPr="00F82752" w:rsidRDefault="00ED7543" w:rsidP="00ED7543">
                  <w:pPr>
                    <w:pStyle w:val="paragraph"/>
                    <w:spacing w:before="0" w:beforeAutospacing="0" w:after="0" w:afterAutospacing="0"/>
                    <w:textAlignment w:val="baseline"/>
                    <w:rPr>
                      <w:rStyle w:val="normaltextrun"/>
                      <w:rFonts w:ascii="Arial" w:hAnsi="Arial" w:cs="Arial"/>
                      <w:b/>
                      <w:highlight w:val="yellow"/>
                    </w:rPr>
                  </w:pPr>
                  <w:r w:rsidRPr="00132348">
                    <w:rPr>
                      <w:rStyle w:val="normaltextrun"/>
                      <w:rFonts w:ascii="Arial" w:hAnsi="Arial" w:cs="Arial"/>
                      <w:b/>
                      <w:bCs/>
                    </w:rPr>
                    <w:t>Other</w:t>
                  </w:r>
                  <w:r w:rsidR="00132348" w:rsidRPr="00132348">
                    <w:rPr>
                      <w:rStyle w:val="normaltextrun"/>
                      <w:rFonts w:ascii="Arial" w:hAnsi="Arial" w:cs="Arial"/>
                      <w:b/>
                      <w:bCs/>
                    </w:rPr>
                    <w:t>: 35 children, 21.21%</w:t>
                  </w:r>
                </w:p>
              </w:tc>
            </w:tr>
            <w:tr w:rsidR="00ED7543" w14:paraId="00ED6808" w14:textId="77777777" w:rsidTr="009D6096">
              <w:trPr>
                <w:trHeight w:val="586"/>
              </w:trPr>
              <w:tc>
                <w:tcPr>
                  <w:tcW w:w="6573" w:type="dxa"/>
                </w:tcPr>
                <w:p w14:paraId="39675DAE" w14:textId="769F6502" w:rsidR="00ED7543" w:rsidRPr="00A94994" w:rsidRDefault="00ED7543" w:rsidP="00ED7543">
                  <w:pPr>
                    <w:pStyle w:val="paragraph"/>
                    <w:spacing w:before="0" w:beforeAutospacing="0" w:after="0" w:afterAutospacing="0"/>
                    <w:textAlignment w:val="baseline"/>
                    <w:rPr>
                      <w:rStyle w:val="normaltextrun"/>
                      <w:rFonts w:ascii="Arial" w:hAnsi="Arial" w:cs="Arial"/>
                      <w:b/>
                    </w:rPr>
                  </w:pPr>
                  <w:r w:rsidRPr="005706CC">
                    <w:rPr>
                      <w:rStyle w:val="normaltextrun"/>
                      <w:rFonts w:ascii="Arial" w:hAnsi="Arial" w:cs="Arial"/>
                      <w:b/>
                    </w:rPr>
                    <w:t>FME (number and %)</w:t>
                  </w:r>
                  <w:r w:rsidR="005706CC" w:rsidRPr="005706CC">
                    <w:rPr>
                      <w:rStyle w:val="normaltextrun"/>
                      <w:rFonts w:ascii="Arial" w:hAnsi="Arial" w:cs="Arial"/>
                      <w:b/>
                    </w:rPr>
                    <w:t>: 81 children, 49.09%</w:t>
                  </w:r>
                </w:p>
              </w:tc>
              <w:tc>
                <w:tcPr>
                  <w:tcW w:w="8786" w:type="dxa"/>
                </w:tcPr>
                <w:p w14:paraId="4D81A03F" w14:textId="7899E2EA" w:rsidR="00ED7543" w:rsidRPr="00A94994" w:rsidRDefault="00ED7543" w:rsidP="00ED7543">
                  <w:pPr>
                    <w:pStyle w:val="paragraph"/>
                    <w:spacing w:before="0" w:beforeAutospacing="0" w:after="0" w:afterAutospacing="0"/>
                    <w:textAlignment w:val="baseline"/>
                    <w:rPr>
                      <w:rStyle w:val="normaltextrun"/>
                      <w:rFonts w:ascii="Arial" w:hAnsi="Arial" w:cs="Arial"/>
                      <w:b/>
                      <w:bCs/>
                    </w:rPr>
                  </w:pPr>
                  <w:r w:rsidRPr="00A94994">
                    <w:rPr>
                      <w:rStyle w:val="normaltextrun"/>
                      <w:rFonts w:ascii="Arial" w:hAnsi="Arial" w:cs="Arial"/>
                      <w:b/>
                      <w:bCs/>
                    </w:rPr>
                    <w:t xml:space="preserve">Total No Pupils </w:t>
                  </w:r>
                  <w:r w:rsidR="00F82752">
                    <w:rPr>
                      <w:rStyle w:val="normaltextrun"/>
                      <w:rFonts w:ascii="Arial" w:hAnsi="Arial" w:cs="Arial"/>
                      <w:b/>
                      <w:bCs/>
                    </w:rPr>
                    <w:t>-</w:t>
                  </w:r>
                  <w:r w:rsidR="00F82752">
                    <w:rPr>
                      <w:rStyle w:val="normaltextrun"/>
                      <w:rFonts w:ascii="Arial" w:hAnsi="Arial" w:cs="Arial"/>
                      <w:bCs/>
                    </w:rPr>
                    <w:t xml:space="preserve"> 165</w:t>
                  </w:r>
                </w:p>
              </w:tc>
            </w:tr>
          </w:tbl>
          <w:p w14:paraId="2EBCB7E6" w14:textId="77777777" w:rsidR="00ED7543" w:rsidRPr="00C449A9" w:rsidRDefault="00ED7543" w:rsidP="00ED7543">
            <w:pPr>
              <w:pStyle w:val="paragraph"/>
              <w:spacing w:before="0" w:beforeAutospacing="0" w:after="0" w:afterAutospacing="0"/>
              <w:textAlignment w:val="baseline"/>
              <w:rPr>
                <w:rStyle w:val="normaltextrun"/>
                <w:rFonts w:cs="Arial"/>
                <w:i/>
                <w:iCs/>
                <w:sz w:val="20"/>
                <w:szCs w:val="20"/>
              </w:rPr>
            </w:pPr>
          </w:p>
        </w:tc>
      </w:tr>
      <w:tr w:rsidR="00ED7543" w14:paraId="6F1672B3" w14:textId="77777777" w:rsidTr="00ED7543">
        <w:trPr>
          <w:trHeight w:hRule="exact" w:val="1985"/>
        </w:trPr>
        <w:tc>
          <w:tcPr>
            <w:tcW w:w="15393" w:type="dxa"/>
            <w:gridSpan w:val="2"/>
          </w:tcPr>
          <w:p w14:paraId="0EC46570" w14:textId="124608E3" w:rsidR="00ED7543" w:rsidRPr="007B566A" w:rsidRDefault="00ED7543" w:rsidP="00ED7543">
            <w:pPr>
              <w:pStyle w:val="paragraph"/>
              <w:spacing w:before="0" w:beforeAutospacing="0" w:after="0" w:afterAutospacing="0"/>
              <w:textAlignment w:val="baseline"/>
              <w:rPr>
                <w:rStyle w:val="eop"/>
                <w:rFonts w:ascii="Arial" w:hAnsi="Arial" w:cs="Arial"/>
                <w:i/>
                <w:iCs/>
                <w:sz w:val="20"/>
                <w:szCs w:val="20"/>
              </w:rPr>
            </w:pPr>
            <w:r w:rsidRPr="007B566A">
              <w:rPr>
                <w:rStyle w:val="eop"/>
                <w:rFonts w:ascii="Arial" w:hAnsi="Arial" w:cs="Arial"/>
                <w:b/>
                <w:bCs/>
                <w:sz w:val="28"/>
                <w:szCs w:val="28"/>
              </w:rPr>
              <w:t xml:space="preserve">Grand Challenges </w:t>
            </w:r>
            <w:r>
              <w:rPr>
                <w:rStyle w:val="eop"/>
                <w:rFonts w:ascii="Arial" w:hAnsi="Arial" w:cs="Arial"/>
                <w:b/>
                <w:bCs/>
                <w:sz w:val="28"/>
                <w:szCs w:val="28"/>
              </w:rPr>
              <w:t xml:space="preserve">over </w:t>
            </w:r>
            <w:r w:rsidR="00261D80">
              <w:rPr>
                <w:rStyle w:val="eop"/>
                <w:rFonts w:ascii="Arial" w:hAnsi="Arial" w:cs="Arial"/>
                <w:b/>
                <w:bCs/>
                <w:sz w:val="28"/>
                <w:szCs w:val="28"/>
              </w:rPr>
              <w:t>3-year</w:t>
            </w:r>
            <w:r>
              <w:rPr>
                <w:rStyle w:val="eop"/>
                <w:rFonts w:ascii="Arial" w:hAnsi="Arial" w:cs="Arial"/>
                <w:b/>
                <w:bCs/>
                <w:sz w:val="28"/>
                <w:szCs w:val="28"/>
              </w:rPr>
              <w:t xml:space="preserve"> cycle (Aug 2026 – Jun 2029) </w:t>
            </w:r>
            <w:r w:rsidRPr="00ED7543">
              <w:rPr>
                <w:rStyle w:val="eop"/>
                <w:rFonts w:ascii="Arial" w:hAnsi="Arial" w:cs="Arial"/>
                <w:sz w:val="20"/>
                <w:szCs w:val="20"/>
              </w:rPr>
              <w:t>(</w:t>
            </w:r>
            <w:r w:rsidRPr="00ED7543">
              <w:rPr>
                <w:rStyle w:val="eop"/>
                <w:rFonts w:ascii="Arial" w:hAnsi="Arial" w:cs="Arial"/>
                <w:i/>
                <w:iCs/>
                <w:sz w:val="20"/>
                <w:szCs w:val="20"/>
              </w:rPr>
              <w:t xml:space="preserve">Throughout </w:t>
            </w:r>
            <w:r>
              <w:rPr>
                <w:rStyle w:val="eop"/>
                <w:rFonts w:ascii="Arial" w:hAnsi="Arial" w:cs="Arial"/>
                <w:i/>
                <w:iCs/>
                <w:sz w:val="20"/>
                <w:szCs w:val="20"/>
              </w:rPr>
              <w:t>the current 3 year cycle of improvement all establishments should focus on the Grand Challenges of Progress, Wellbeing and Inclusion)</w:t>
            </w:r>
          </w:p>
          <w:p w14:paraId="1F74396B" w14:textId="77777777" w:rsidR="00ED7543" w:rsidRPr="007B566A" w:rsidRDefault="00ED7543" w:rsidP="00ED7543">
            <w:pPr>
              <w:pStyle w:val="paragraph"/>
              <w:spacing w:before="0" w:beforeAutospacing="0" w:after="0" w:afterAutospacing="0"/>
              <w:textAlignment w:val="baseline"/>
              <w:rPr>
                <w:rStyle w:val="normaltextrun"/>
                <w:rFonts w:ascii="Arial" w:hAnsi="Arial" w:cs="Arial"/>
              </w:rPr>
            </w:pPr>
          </w:p>
          <w:p w14:paraId="3FB2A5F9" w14:textId="6122B0FA" w:rsidR="00ED7543" w:rsidRDefault="00C2710C" w:rsidP="00F82752">
            <w:pPr>
              <w:pStyle w:val="paragraph"/>
              <w:spacing w:before="0" w:beforeAutospacing="0" w:after="0" w:afterAutospacing="0"/>
              <w:textAlignment w:val="baseline"/>
              <w:rPr>
                <w:rStyle w:val="normaltextrun"/>
                <w:rFonts w:ascii="Aptos Display" w:hAnsi="Aptos Display"/>
                <w:sz w:val="28"/>
                <w:szCs w:val="28"/>
              </w:rPr>
            </w:pPr>
            <w:r w:rsidRPr="00C2710C">
              <w:rPr>
                <w:rStyle w:val="normaltextrun"/>
                <w:rFonts w:ascii="Aptos Display" w:hAnsi="Aptos Display"/>
                <w:sz w:val="28"/>
                <w:szCs w:val="28"/>
              </w:rPr>
              <w:t>Progress</w:t>
            </w:r>
            <w:r w:rsidR="00A217DA">
              <w:rPr>
                <w:rStyle w:val="normaltextrun"/>
                <w:rFonts w:ascii="Aptos Display" w:hAnsi="Aptos Display"/>
                <w:sz w:val="28"/>
                <w:szCs w:val="28"/>
              </w:rPr>
              <w:t>: Learning and Teachin</w:t>
            </w:r>
            <w:r w:rsidR="00F82752">
              <w:rPr>
                <w:rStyle w:val="normaltextrun"/>
                <w:rFonts w:ascii="Aptos Display" w:hAnsi="Aptos Display"/>
                <w:sz w:val="28"/>
                <w:szCs w:val="28"/>
              </w:rPr>
              <w:t>g</w:t>
            </w:r>
          </w:p>
          <w:p w14:paraId="2778F98B" w14:textId="647A82DD" w:rsidR="00F82752" w:rsidRDefault="00F82752" w:rsidP="00F82752">
            <w:pPr>
              <w:pStyle w:val="paragraph"/>
              <w:spacing w:before="0" w:beforeAutospacing="0" w:after="0" w:afterAutospacing="0"/>
              <w:textAlignment w:val="baseline"/>
              <w:rPr>
                <w:rStyle w:val="normaltextrun"/>
                <w:rFonts w:ascii="Aptos Display" w:hAnsi="Aptos Display"/>
                <w:sz w:val="28"/>
                <w:szCs w:val="28"/>
              </w:rPr>
            </w:pPr>
            <w:r>
              <w:rPr>
                <w:rStyle w:val="normaltextrun"/>
                <w:rFonts w:ascii="Aptos Display" w:hAnsi="Aptos Display"/>
                <w:sz w:val="28"/>
                <w:szCs w:val="28"/>
              </w:rPr>
              <w:t>Wellbeing</w:t>
            </w:r>
          </w:p>
          <w:p w14:paraId="0C272C0B" w14:textId="55D161C2" w:rsidR="00180C19" w:rsidRPr="00F82752" w:rsidRDefault="00F82752" w:rsidP="00180C19">
            <w:pPr>
              <w:pStyle w:val="paragraph"/>
              <w:spacing w:before="0" w:beforeAutospacing="0" w:after="0" w:afterAutospacing="0"/>
              <w:textAlignment w:val="baseline"/>
              <w:rPr>
                <w:rStyle w:val="normaltextrun"/>
                <w:rFonts w:ascii="Aptos Display" w:hAnsi="Aptos Display"/>
                <w:sz w:val="28"/>
                <w:szCs w:val="28"/>
              </w:rPr>
            </w:pPr>
            <w:r>
              <w:rPr>
                <w:rStyle w:val="normaltextrun"/>
                <w:rFonts w:ascii="Aptos Display" w:hAnsi="Aptos Display"/>
                <w:sz w:val="28"/>
                <w:szCs w:val="28"/>
              </w:rPr>
              <w:t xml:space="preserve">Inclusion </w:t>
            </w:r>
          </w:p>
          <w:p w14:paraId="4396269C" w14:textId="77777777" w:rsidR="00ED7543" w:rsidRDefault="00ED7543" w:rsidP="00ED7543">
            <w:pPr>
              <w:pStyle w:val="paragraph"/>
              <w:spacing w:before="0" w:beforeAutospacing="0" w:after="0" w:afterAutospacing="0"/>
              <w:textAlignment w:val="baseline"/>
              <w:rPr>
                <w:rStyle w:val="normaltextrun"/>
              </w:rPr>
            </w:pPr>
          </w:p>
          <w:p w14:paraId="725410C0" w14:textId="77777777" w:rsidR="00ED7543" w:rsidRDefault="00ED7543" w:rsidP="00ED7543">
            <w:pPr>
              <w:pStyle w:val="paragraph"/>
              <w:spacing w:before="0" w:beforeAutospacing="0" w:after="0" w:afterAutospacing="0"/>
              <w:textAlignment w:val="baseline"/>
              <w:rPr>
                <w:rStyle w:val="normaltextrun"/>
              </w:rPr>
            </w:pPr>
          </w:p>
          <w:p w14:paraId="1E138D0A" w14:textId="77777777" w:rsidR="00ED7543" w:rsidRPr="00CE2BDB" w:rsidRDefault="00ED7543" w:rsidP="00ED7543">
            <w:pPr>
              <w:pStyle w:val="paragraph"/>
              <w:spacing w:before="0" w:beforeAutospacing="0" w:after="0" w:afterAutospacing="0"/>
              <w:textAlignment w:val="baseline"/>
              <w:rPr>
                <w:rStyle w:val="normaltextrun"/>
              </w:rPr>
            </w:pPr>
          </w:p>
        </w:tc>
      </w:tr>
    </w:tbl>
    <w:p w14:paraId="6739F3F4" w14:textId="77777777" w:rsidR="0011396D" w:rsidRPr="004579D3" w:rsidRDefault="0011396D">
      <w:pPr>
        <w:rPr>
          <w:b/>
          <w:bCs/>
          <w:sz w:val="28"/>
          <w:szCs w:val="28"/>
        </w:rPr>
      </w:pPr>
    </w:p>
    <w:p w14:paraId="435E70A2" w14:textId="48F17F88" w:rsidR="00EC375E" w:rsidRDefault="00EC375E">
      <w:pPr>
        <w:spacing w:after="160" w:line="259" w:lineRule="auto"/>
      </w:pPr>
      <w:r>
        <w:br w:type="page"/>
      </w:r>
    </w:p>
    <w:tbl>
      <w:tblPr>
        <w:tblStyle w:val="TableGrid"/>
        <w:tblpPr w:leftFromText="180" w:rightFromText="180" w:vertAnchor="page" w:horzAnchor="margin" w:tblpY="1521"/>
        <w:tblW w:w="5000" w:type="pct"/>
        <w:tblLook w:val="04A0" w:firstRow="1" w:lastRow="0" w:firstColumn="1" w:lastColumn="0" w:noHBand="0" w:noVBand="1"/>
      </w:tblPr>
      <w:tblGrid>
        <w:gridCol w:w="3041"/>
        <w:gridCol w:w="3632"/>
        <w:gridCol w:w="3493"/>
        <w:gridCol w:w="1169"/>
        <w:gridCol w:w="994"/>
        <w:gridCol w:w="1133"/>
        <w:gridCol w:w="852"/>
        <w:gridCol w:w="1074"/>
      </w:tblGrid>
      <w:tr w:rsidR="00EC375E" w:rsidRPr="00C6721C" w14:paraId="4D83220F" w14:textId="77777777" w:rsidTr="00CA1191">
        <w:trPr>
          <w:trHeight w:val="401"/>
        </w:trPr>
        <w:tc>
          <w:tcPr>
            <w:tcW w:w="5000" w:type="pct"/>
            <w:gridSpan w:val="8"/>
            <w:shd w:val="clear" w:color="auto" w:fill="C5E0B3" w:themeFill="accent6" w:themeFillTint="66"/>
          </w:tcPr>
          <w:p w14:paraId="387DCF36" w14:textId="32B04F2E" w:rsidR="00EC375E" w:rsidRPr="00EC375E" w:rsidRDefault="00EC375E" w:rsidP="00CA1191">
            <w:pPr>
              <w:rPr>
                <w:b/>
                <w:i/>
                <w:iCs/>
                <w:sz w:val="20"/>
              </w:rPr>
            </w:pPr>
            <w:r>
              <w:rPr>
                <w:b/>
                <w:sz w:val="20"/>
              </w:rPr>
              <w:lastRenderedPageBreak/>
              <w:t xml:space="preserve">Grand Challenge: </w:t>
            </w:r>
            <w:r w:rsidRPr="00EC375E">
              <w:rPr>
                <w:b/>
                <w:i/>
                <w:iCs/>
                <w:sz w:val="20"/>
              </w:rPr>
              <w:t>Progress, Wellbeing and Inclusion</w:t>
            </w:r>
            <w:r>
              <w:rPr>
                <w:b/>
                <w:sz w:val="20"/>
              </w:rPr>
              <w:t xml:space="preserve"> </w:t>
            </w:r>
          </w:p>
        </w:tc>
      </w:tr>
      <w:tr w:rsidR="00EC375E" w:rsidRPr="00C6721C" w14:paraId="1915396A" w14:textId="77777777" w:rsidTr="00CA1191">
        <w:trPr>
          <w:trHeight w:val="401"/>
        </w:trPr>
        <w:tc>
          <w:tcPr>
            <w:tcW w:w="3683" w:type="pct"/>
            <w:gridSpan w:val="4"/>
            <w:shd w:val="clear" w:color="auto" w:fill="E2EFD9" w:themeFill="accent6" w:themeFillTint="33"/>
          </w:tcPr>
          <w:p w14:paraId="3ABE7251" w14:textId="2D9A71CD" w:rsidR="00EC375E" w:rsidRDefault="00EC375E" w:rsidP="00CA1191">
            <w:pPr>
              <w:rPr>
                <w:b/>
                <w:sz w:val="20"/>
              </w:rPr>
            </w:pPr>
            <w:r>
              <w:rPr>
                <w:b/>
                <w:sz w:val="20"/>
              </w:rPr>
              <w:t xml:space="preserve">Mission: to refresh the </w:t>
            </w:r>
            <w:r w:rsidR="00261D80">
              <w:rPr>
                <w:b/>
                <w:sz w:val="20"/>
              </w:rPr>
              <w:t>school’s</w:t>
            </w:r>
            <w:r>
              <w:rPr>
                <w:b/>
                <w:sz w:val="20"/>
              </w:rPr>
              <w:t xml:space="preserve"> vision and values in consultation with all stakeholders </w:t>
            </w:r>
          </w:p>
        </w:tc>
        <w:tc>
          <w:tcPr>
            <w:tcW w:w="691" w:type="pct"/>
            <w:gridSpan w:val="2"/>
            <w:shd w:val="clear" w:color="auto" w:fill="E2EFD9" w:themeFill="accent6" w:themeFillTint="33"/>
          </w:tcPr>
          <w:p w14:paraId="3734513D" w14:textId="77777777" w:rsidR="00EC375E" w:rsidRDefault="00EC375E" w:rsidP="00CA1191">
            <w:pPr>
              <w:rPr>
                <w:b/>
                <w:sz w:val="20"/>
              </w:rPr>
            </w:pPr>
            <w:r>
              <w:rPr>
                <w:b/>
                <w:sz w:val="20"/>
              </w:rPr>
              <w:t>QI (HGIOS 4)</w:t>
            </w:r>
          </w:p>
        </w:tc>
        <w:tc>
          <w:tcPr>
            <w:tcW w:w="626" w:type="pct"/>
            <w:gridSpan w:val="2"/>
            <w:shd w:val="clear" w:color="auto" w:fill="E2EFD9" w:themeFill="accent6" w:themeFillTint="33"/>
          </w:tcPr>
          <w:p w14:paraId="6D1D5365" w14:textId="77777777" w:rsidR="00EC375E" w:rsidRDefault="00EC375E" w:rsidP="00CA1191">
            <w:pPr>
              <w:rPr>
                <w:b/>
                <w:sz w:val="20"/>
              </w:rPr>
            </w:pPr>
            <w:r>
              <w:rPr>
                <w:b/>
                <w:sz w:val="20"/>
              </w:rPr>
              <w:t>Costs</w:t>
            </w:r>
          </w:p>
        </w:tc>
      </w:tr>
      <w:tr w:rsidR="00EC375E" w:rsidRPr="00C6721C" w14:paraId="6E738EB2" w14:textId="77777777" w:rsidTr="00CA1191">
        <w:trPr>
          <w:trHeight w:val="434"/>
        </w:trPr>
        <w:tc>
          <w:tcPr>
            <w:tcW w:w="988" w:type="pct"/>
            <w:shd w:val="clear" w:color="auto" w:fill="EDEDED" w:themeFill="accent3" w:themeFillTint="33"/>
          </w:tcPr>
          <w:p w14:paraId="5E484463" w14:textId="77777777" w:rsidR="00EC375E" w:rsidRPr="00936A31" w:rsidRDefault="00EC375E" w:rsidP="00CA1191">
            <w:pPr>
              <w:rPr>
                <w:b/>
                <w:sz w:val="18"/>
                <w:szCs w:val="18"/>
              </w:rPr>
            </w:pPr>
            <w:r w:rsidRPr="00936A31">
              <w:rPr>
                <w:b/>
                <w:sz w:val="18"/>
                <w:szCs w:val="18"/>
              </w:rPr>
              <w:t>Commitments(sprint)</w:t>
            </w:r>
          </w:p>
          <w:p w14:paraId="1574829A" w14:textId="77777777" w:rsidR="00EC375E" w:rsidRPr="00936A31" w:rsidRDefault="00EC375E" w:rsidP="00CA1191">
            <w:pPr>
              <w:rPr>
                <w:sz w:val="18"/>
                <w:szCs w:val="18"/>
              </w:rPr>
            </w:pPr>
          </w:p>
        </w:tc>
        <w:tc>
          <w:tcPr>
            <w:tcW w:w="1180" w:type="pct"/>
            <w:shd w:val="clear" w:color="auto" w:fill="EDEDED" w:themeFill="accent3" w:themeFillTint="33"/>
          </w:tcPr>
          <w:p w14:paraId="31C3125B" w14:textId="77777777" w:rsidR="00EC375E" w:rsidRPr="00936A31" w:rsidRDefault="00EC375E" w:rsidP="00CA1191">
            <w:pPr>
              <w:rPr>
                <w:sz w:val="18"/>
                <w:szCs w:val="18"/>
              </w:rPr>
            </w:pPr>
            <w:r w:rsidRPr="00936A31">
              <w:rPr>
                <w:b/>
                <w:sz w:val="18"/>
                <w:szCs w:val="18"/>
              </w:rPr>
              <w:t>Expected Outcomes</w:t>
            </w:r>
          </w:p>
        </w:tc>
        <w:tc>
          <w:tcPr>
            <w:tcW w:w="1135" w:type="pct"/>
            <w:shd w:val="clear" w:color="auto" w:fill="EDEDED" w:themeFill="accent3" w:themeFillTint="33"/>
          </w:tcPr>
          <w:p w14:paraId="23A400AE" w14:textId="77777777" w:rsidR="00EC375E" w:rsidRPr="00936A31" w:rsidRDefault="00EC375E" w:rsidP="00CA1191">
            <w:pPr>
              <w:rPr>
                <w:b/>
                <w:sz w:val="18"/>
                <w:szCs w:val="18"/>
              </w:rPr>
            </w:pPr>
            <w:r w:rsidRPr="00936A31">
              <w:rPr>
                <w:b/>
                <w:sz w:val="18"/>
                <w:szCs w:val="18"/>
              </w:rPr>
              <w:t>Measures of Impact</w:t>
            </w:r>
          </w:p>
        </w:tc>
        <w:tc>
          <w:tcPr>
            <w:tcW w:w="703" w:type="pct"/>
            <w:gridSpan w:val="2"/>
            <w:shd w:val="clear" w:color="auto" w:fill="EDEDED" w:themeFill="accent3" w:themeFillTint="33"/>
          </w:tcPr>
          <w:p w14:paraId="65BAE1F5" w14:textId="77777777" w:rsidR="00EC375E" w:rsidRPr="00936A31" w:rsidRDefault="00EC375E" w:rsidP="00CA1191">
            <w:pPr>
              <w:rPr>
                <w:b/>
                <w:sz w:val="18"/>
                <w:szCs w:val="18"/>
              </w:rPr>
            </w:pPr>
            <w:r>
              <w:rPr>
                <w:b/>
                <w:sz w:val="18"/>
                <w:szCs w:val="18"/>
              </w:rPr>
              <w:t>Lead Responsibility</w:t>
            </w:r>
          </w:p>
        </w:tc>
        <w:tc>
          <w:tcPr>
            <w:tcW w:w="368" w:type="pct"/>
            <w:shd w:val="clear" w:color="auto" w:fill="EDEDED" w:themeFill="accent3" w:themeFillTint="33"/>
          </w:tcPr>
          <w:p w14:paraId="4D7B7089" w14:textId="77777777" w:rsidR="00EC375E" w:rsidRPr="00936A31" w:rsidRDefault="00EC375E" w:rsidP="00CA1191">
            <w:pPr>
              <w:rPr>
                <w:b/>
                <w:sz w:val="18"/>
                <w:szCs w:val="18"/>
              </w:rPr>
            </w:pPr>
            <w:r w:rsidRPr="00936A31">
              <w:rPr>
                <w:b/>
                <w:sz w:val="18"/>
                <w:szCs w:val="18"/>
              </w:rPr>
              <w:t>Target Date</w:t>
            </w:r>
          </w:p>
        </w:tc>
        <w:tc>
          <w:tcPr>
            <w:tcW w:w="277" w:type="pct"/>
            <w:shd w:val="clear" w:color="auto" w:fill="EDEDED" w:themeFill="accent3" w:themeFillTint="33"/>
          </w:tcPr>
          <w:p w14:paraId="13990D44" w14:textId="77777777" w:rsidR="00EC375E" w:rsidRPr="00BF57E0" w:rsidRDefault="00EC375E" w:rsidP="00CA1191">
            <w:pPr>
              <w:rPr>
                <w:b/>
                <w:sz w:val="18"/>
                <w:szCs w:val="18"/>
              </w:rPr>
            </w:pPr>
            <w:r w:rsidRPr="00BF57E0">
              <w:rPr>
                <w:b/>
                <w:sz w:val="18"/>
                <w:szCs w:val="18"/>
              </w:rPr>
              <w:t>Core</w:t>
            </w:r>
          </w:p>
        </w:tc>
        <w:tc>
          <w:tcPr>
            <w:tcW w:w="349" w:type="pct"/>
            <w:shd w:val="clear" w:color="auto" w:fill="EDEDED" w:themeFill="accent3" w:themeFillTint="33"/>
          </w:tcPr>
          <w:p w14:paraId="719EA6D8" w14:textId="77777777" w:rsidR="00EC375E" w:rsidRPr="00936A31" w:rsidRDefault="00EC375E" w:rsidP="00CA1191">
            <w:pPr>
              <w:rPr>
                <w:b/>
                <w:sz w:val="18"/>
                <w:szCs w:val="18"/>
              </w:rPr>
            </w:pPr>
            <w:r>
              <w:rPr>
                <w:b/>
                <w:sz w:val="18"/>
                <w:szCs w:val="18"/>
              </w:rPr>
              <w:t>PEF</w:t>
            </w:r>
          </w:p>
        </w:tc>
      </w:tr>
      <w:tr w:rsidR="00EC375E" w:rsidRPr="00C6721C" w14:paraId="5F80D94A" w14:textId="77777777" w:rsidTr="00EC375E">
        <w:tc>
          <w:tcPr>
            <w:tcW w:w="988" w:type="pct"/>
          </w:tcPr>
          <w:p w14:paraId="3802C35E" w14:textId="63E4305C" w:rsidR="00EC375E" w:rsidRPr="00EC375E" w:rsidRDefault="00EC375E" w:rsidP="00483549">
            <w:pPr>
              <w:rPr>
                <w:b/>
                <w:sz w:val="18"/>
                <w:szCs w:val="18"/>
              </w:rPr>
            </w:pPr>
            <w:r w:rsidRPr="00EC375E">
              <w:rPr>
                <w:b/>
                <w:sz w:val="18"/>
                <w:szCs w:val="18"/>
              </w:rPr>
              <w:t>Consultation on Current Vision and Values</w:t>
            </w:r>
          </w:p>
          <w:p w14:paraId="741C0F24" w14:textId="77777777" w:rsidR="00EC375E" w:rsidRPr="00EC375E" w:rsidRDefault="00EC375E" w:rsidP="00EC375E">
            <w:pPr>
              <w:rPr>
                <w:b/>
                <w:sz w:val="18"/>
                <w:szCs w:val="18"/>
              </w:rPr>
            </w:pPr>
          </w:p>
          <w:p w14:paraId="737DC938" w14:textId="20A39F87" w:rsidR="00EC375E" w:rsidRPr="00EC375E" w:rsidRDefault="00EC375E" w:rsidP="00EC375E">
            <w:pPr>
              <w:rPr>
                <w:bCs/>
                <w:sz w:val="18"/>
                <w:szCs w:val="18"/>
              </w:rPr>
            </w:pPr>
            <w:r w:rsidRPr="00EC375E">
              <w:rPr>
                <w:bCs/>
                <w:sz w:val="18"/>
                <w:szCs w:val="18"/>
              </w:rPr>
              <w:t xml:space="preserve">All stakeholders </w:t>
            </w:r>
            <w:r w:rsidR="00483549">
              <w:rPr>
                <w:bCs/>
                <w:sz w:val="18"/>
                <w:szCs w:val="18"/>
              </w:rPr>
              <w:t>will be</w:t>
            </w:r>
            <w:r w:rsidRPr="00EC375E">
              <w:rPr>
                <w:bCs/>
                <w:sz w:val="18"/>
                <w:szCs w:val="18"/>
              </w:rPr>
              <w:t xml:space="preserve"> consulted on current school vision and values </w:t>
            </w:r>
          </w:p>
          <w:p w14:paraId="5773879A" w14:textId="77777777" w:rsidR="00EC375E" w:rsidRPr="00EC375E" w:rsidRDefault="00EC375E" w:rsidP="00EC375E">
            <w:pPr>
              <w:rPr>
                <w:bCs/>
                <w:sz w:val="18"/>
                <w:szCs w:val="18"/>
              </w:rPr>
            </w:pPr>
          </w:p>
        </w:tc>
        <w:tc>
          <w:tcPr>
            <w:tcW w:w="1180" w:type="pct"/>
          </w:tcPr>
          <w:p w14:paraId="25BF226E" w14:textId="6FC8B010" w:rsidR="00EC375E" w:rsidRDefault="00F8642E" w:rsidP="00EC375E">
            <w:pPr>
              <w:rPr>
                <w:bCs/>
                <w:sz w:val="18"/>
                <w:szCs w:val="18"/>
              </w:rPr>
            </w:pPr>
            <w:r>
              <w:rPr>
                <w:bCs/>
                <w:sz w:val="18"/>
                <w:szCs w:val="18"/>
              </w:rPr>
              <w:t>S</w:t>
            </w:r>
            <w:r w:rsidR="00EC375E" w:rsidRPr="00EC375E">
              <w:rPr>
                <w:bCs/>
                <w:sz w:val="18"/>
                <w:szCs w:val="18"/>
              </w:rPr>
              <w:t xml:space="preserve">takeholders </w:t>
            </w:r>
            <w:r w:rsidR="00EC375E">
              <w:rPr>
                <w:bCs/>
                <w:sz w:val="18"/>
                <w:szCs w:val="18"/>
              </w:rPr>
              <w:t>will</w:t>
            </w:r>
            <w:r w:rsidR="00261D80">
              <w:rPr>
                <w:bCs/>
                <w:sz w:val="18"/>
                <w:szCs w:val="18"/>
              </w:rPr>
              <w:t>:</w:t>
            </w:r>
          </w:p>
          <w:p w14:paraId="1929BEEC" w14:textId="18EE12B6" w:rsidR="00EC375E" w:rsidRPr="00EC375E" w:rsidRDefault="00EC375E" w:rsidP="00EC375E">
            <w:pPr>
              <w:pStyle w:val="ListParagraph"/>
              <w:numPr>
                <w:ilvl w:val="0"/>
                <w:numId w:val="15"/>
              </w:numPr>
              <w:rPr>
                <w:bCs/>
                <w:sz w:val="18"/>
                <w:szCs w:val="18"/>
              </w:rPr>
            </w:pPr>
            <w:r>
              <w:rPr>
                <w:bCs/>
                <w:sz w:val="18"/>
                <w:szCs w:val="18"/>
              </w:rPr>
              <w:t>Reflect on</w:t>
            </w:r>
            <w:r w:rsidRPr="00EC375E">
              <w:rPr>
                <w:bCs/>
                <w:sz w:val="18"/>
                <w:szCs w:val="18"/>
              </w:rPr>
              <w:t xml:space="preserve"> the purpose of education</w:t>
            </w:r>
          </w:p>
          <w:p w14:paraId="718E22D2" w14:textId="6F5E8A57" w:rsidR="00EC375E" w:rsidRPr="00EC375E" w:rsidRDefault="00EC375E" w:rsidP="00EC375E">
            <w:pPr>
              <w:pStyle w:val="ListParagraph"/>
              <w:numPr>
                <w:ilvl w:val="0"/>
                <w:numId w:val="15"/>
              </w:numPr>
              <w:rPr>
                <w:bCs/>
                <w:sz w:val="18"/>
                <w:szCs w:val="18"/>
              </w:rPr>
            </w:pPr>
            <w:r>
              <w:rPr>
                <w:bCs/>
                <w:sz w:val="18"/>
                <w:szCs w:val="18"/>
              </w:rPr>
              <w:t>Reflect</w:t>
            </w:r>
            <w:r w:rsidRPr="00EC375E">
              <w:rPr>
                <w:bCs/>
                <w:sz w:val="18"/>
                <w:szCs w:val="18"/>
              </w:rPr>
              <w:t xml:space="preserve"> on their personal values</w:t>
            </w:r>
          </w:p>
          <w:p w14:paraId="0625F39E" w14:textId="24037ECE" w:rsidR="00EC375E" w:rsidRPr="00EC375E" w:rsidRDefault="00EC375E" w:rsidP="00EC375E">
            <w:pPr>
              <w:pStyle w:val="ListParagraph"/>
              <w:numPr>
                <w:ilvl w:val="0"/>
                <w:numId w:val="15"/>
              </w:numPr>
              <w:rPr>
                <w:bCs/>
                <w:sz w:val="18"/>
                <w:szCs w:val="18"/>
              </w:rPr>
            </w:pPr>
            <w:r>
              <w:rPr>
                <w:bCs/>
                <w:sz w:val="18"/>
                <w:szCs w:val="18"/>
              </w:rPr>
              <w:t>Engage</w:t>
            </w:r>
            <w:r w:rsidRPr="00EC375E">
              <w:rPr>
                <w:bCs/>
                <w:sz w:val="18"/>
                <w:szCs w:val="18"/>
              </w:rPr>
              <w:t xml:space="preserve"> in self-evaluation on </w:t>
            </w:r>
            <w:r>
              <w:rPr>
                <w:bCs/>
                <w:sz w:val="18"/>
                <w:szCs w:val="18"/>
              </w:rPr>
              <w:t xml:space="preserve">the </w:t>
            </w:r>
            <w:r w:rsidRPr="00EC375E">
              <w:rPr>
                <w:bCs/>
                <w:sz w:val="18"/>
                <w:szCs w:val="18"/>
              </w:rPr>
              <w:t xml:space="preserve">current </w:t>
            </w:r>
            <w:r>
              <w:rPr>
                <w:bCs/>
                <w:sz w:val="18"/>
                <w:szCs w:val="18"/>
              </w:rPr>
              <w:t xml:space="preserve">school </w:t>
            </w:r>
            <w:r w:rsidRPr="00EC375E">
              <w:rPr>
                <w:bCs/>
                <w:sz w:val="18"/>
                <w:szCs w:val="18"/>
              </w:rPr>
              <w:t>vision and values</w:t>
            </w:r>
          </w:p>
        </w:tc>
        <w:tc>
          <w:tcPr>
            <w:tcW w:w="1135" w:type="pct"/>
          </w:tcPr>
          <w:p w14:paraId="14D1976C" w14:textId="50ED26E2" w:rsidR="00261D80" w:rsidRPr="00261D80" w:rsidRDefault="00261D80" w:rsidP="00261D80">
            <w:pPr>
              <w:rPr>
                <w:b/>
                <w:sz w:val="18"/>
                <w:szCs w:val="18"/>
              </w:rPr>
            </w:pPr>
            <w:r w:rsidRPr="00261D80">
              <w:rPr>
                <w:b/>
                <w:sz w:val="18"/>
                <w:szCs w:val="18"/>
              </w:rPr>
              <w:t>Professional Dialogue</w:t>
            </w:r>
          </w:p>
          <w:p w14:paraId="23D8599A" w14:textId="5686859F" w:rsidR="00EC375E" w:rsidRPr="00261D80" w:rsidRDefault="00EC375E" w:rsidP="00EC375E">
            <w:pPr>
              <w:pStyle w:val="ListParagraph"/>
              <w:numPr>
                <w:ilvl w:val="0"/>
                <w:numId w:val="16"/>
              </w:numPr>
              <w:rPr>
                <w:bCs/>
                <w:sz w:val="18"/>
                <w:szCs w:val="18"/>
              </w:rPr>
            </w:pPr>
            <w:r w:rsidRPr="00EC375E">
              <w:rPr>
                <w:rFonts w:asciiTheme="minorBidi" w:hAnsiTheme="minorBidi" w:cstheme="minorBidi"/>
                <w:bCs/>
                <w:sz w:val="18"/>
                <w:szCs w:val="18"/>
              </w:rPr>
              <w:t>Pupil/family/staff focus groups</w:t>
            </w:r>
            <w:r w:rsidR="00082BAE">
              <w:rPr>
                <w:rFonts w:asciiTheme="minorBidi" w:hAnsiTheme="minorBidi" w:cstheme="minorBidi"/>
                <w:bCs/>
                <w:sz w:val="18"/>
                <w:szCs w:val="18"/>
              </w:rPr>
              <w:t xml:space="preserve"> will evidence consultation of current school vision and values </w:t>
            </w:r>
          </w:p>
          <w:p w14:paraId="125C32B6" w14:textId="77777777" w:rsidR="00261D80" w:rsidRDefault="00261D80" w:rsidP="00261D80">
            <w:pPr>
              <w:rPr>
                <w:bCs/>
                <w:sz w:val="18"/>
                <w:szCs w:val="18"/>
              </w:rPr>
            </w:pPr>
          </w:p>
          <w:p w14:paraId="549FDEB3" w14:textId="27CF298C" w:rsidR="00261D80" w:rsidRPr="00261D80" w:rsidRDefault="00261D80" w:rsidP="00261D80">
            <w:pPr>
              <w:rPr>
                <w:b/>
                <w:sz w:val="18"/>
                <w:szCs w:val="18"/>
              </w:rPr>
            </w:pPr>
            <w:r>
              <w:rPr>
                <w:b/>
                <w:sz w:val="18"/>
                <w:szCs w:val="18"/>
              </w:rPr>
              <w:t>Quantitative Data</w:t>
            </w:r>
          </w:p>
          <w:p w14:paraId="76123C9E" w14:textId="56AEB30C" w:rsidR="00261D80" w:rsidRPr="00EC375E" w:rsidRDefault="00261D80" w:rsidP="00261D80">
            <w:pPr>
              <w:pStyle w:val="ListParagraph"/>
              <w:numPr>
                <w:ilvl w:val="0"/>
                <w:numId w:val="16"/>
              </w:numPr>
              <w:rPr>
                <w:bCs/>
                <w:sz w:val="18"/>
                <w:szCs w:val="18"/>
              </w:rPr>
            </w:pPr>
            <w:r w:rsidRPr="00EC375E">
              <w:rPr>
                <w:rFonts w:asciiTheme="minorBidi" w:hAnsiTheme="minorBidi" w:cstheme="minorBidi"/>
                <w:bCs/>
                <w:sz w:val="18"/>
                <w:szCs w:val="18"/>
              </w:rPr>
              <w:t>Pupil/family/staff surveys</w:t>
            </w:r>
            <w:r w:rsidR="00082BAE">
              <w:rPr>
                <w:rFonts w:asciiTheme="minorBidi" w:hAnsiTheme="minorBidi" w:cstheme="minorBidi"/>
                <w:bCs/>
                <w:sz w:val="18"/>
                <w:szCs w:val="18"/>
              </w:rPr>
              <w:t xml:space="preserve"> will evidence consultation of current school vision and values</w:t>
            </w:r>
          </w:p>
          <w:p w14:paraId="78FFB19D" w14:textId="01202D5D" w:rsidR="00261D80" w:rsidRPr="00261D80" w:rsidRDefault="00261D80" w:rsidP="00261D80">
            <w:pPr>
              <w:rPr>
                <w:bCs/>
                <w:sz w:val="18"/>
                <w:szCs w:val="18"/>
              </w:rPr>
            </w:pPr>
          </w:p>
        </w:tc>
        <w:tc>
          <w:tcPr>
            <w:tcW w:w="703" w:type="pct"/>
            <w:gridSpan w:val="2"/>
          </w:tcPr>
          <w:p w14:paraId="2632119A" w14:textId="77777777" w:rsidR="00EC375E" w:rsidRDefault="00285302" w:rsidP="00EC375E">
            <w:pPr>
              <w:rPr>
                <w:bCs/>
                <w:sz w:val="18"/>
                <w:szCs w:val="18"/>
              </w:rPr>
            </w:pPr>
            <w:r>
              <w:rPr>
                <w:bCs/>
                <w:sz w:val="18"/>
                <w:szCs w:val="18"/>
              </w:rPr>
              <w:t>HT</w:t>
            </w:r>
          </w:p>
          <w:p w14:paraId="044DBD3D" w14:textId="7752360B" w:rsidR="00285302" w:rsidRPr="00EC375E" w:rsidRDefault="006635FE" w:rsidP="00EC375E">
            <w:pPr>
              <w:rPr>
                <w:bCs/>
                <w:sz w:val="18"/>
                <w:szCs w:val="18"/>
              </w:rPr>
            </w:pPr>
            <w:r>
              <w:rPr>
                <w:bCs/>
                <w:sz w:val="18"/>
                <w:szCs w:val="18"/>
              </w:rPr>
              <w:t>All staff</w:t>
            </w:r>
          </w:p>
        </w:tc>
        <w:tc>
          <w:tcPr>
            <w:tcW w:w="368" w:type="pct"/>
          </w:tcPr>
          <w:p w14:paraId="35618189" w14:textId="7EBEB0C1" w:rsidR="00EC375E" w:rsidRPr="00EC375E" w:rsidRDefault="00EC375E" w:rsidP="00EC375E">
            <w:pPr>
              <w:rPr>
                <w:bCs/>
                <w:sz w:val="18"/>
                <w:szCs w:val="18"/>
              </w:rPr>
            </w:pPr>
            <w:r>
              <w:rPr>
                <w:bCs/>
                <w:sz w:val="18"/>
                <w:szCs w:val="18"/>
              </w:rPr>
              <w:t>December</w:t>
            </w:r>
            <w:r w:rsidRPr="00EC375E">
              <w:rPr>
                <w:bCs/>
                <w:sz w:val="18"/>
                <w:szCs w:val="18"/>
              </w:rPr>
              <w:t xml:space="preserve"> 2026</w:t>
            </w:r>
          </w:p>
        </w:tc>
        <w:tc>
          <w:tcPr>
            <w:tcW w:w="277" w:type="pct"/>
          </w:tcPr>
          <w:p w14:paraId="78B33D55" w14:textId="43D23E20" w:rsidR="00EC375E" w:rsidRPr="00EC375E" w:rsidRDefault="00EC375E" w:rsidP="00EC375E">
            <w:pPr>
              <w:rPr>
                <w:bCs/>
                <w:sz w:val="18"/>
                <w:szCs w:val="18"/>
              </w:rPr>
            </w:pPr>
            <w:r w:rsidRPr="00EC375E">
              <w:rPr>
                <w:bCs/>
                <w:sz w:val="18"/>
                <w:szCs w:val="18"/>
              </w:rPr>
              <w:t xml:space="preserve">0 </w:t>
            </w:r>
          </w:p>
        </w:tc>
        <w:tc>
          <w:tcPr>
            <w:tcW w:w="349" w:type="pct"/>
          </w:tcPr>
          <w:p w14:paraId="0F44DA8C" w14:textId="73A639EC" w:rsidR="00EC375E" w:rsidRPr="00EC375E" w:rsidRDefault="00EC375E" w:rsidP="00EC375E">
            <w:pPr>
              <w:rPr>
                <w:bCs/>
                <w:sz w:val="18"/>
                <w:szCs w:val="18"/>
              </w:rPr>
            </w:pPr>
            <w:r w:rsidRPr="00EC375E">
              <w:rPr>
                <w:bCs/>
                <w:sz w:val="18"/>
                <w:szCs w:val="18"/>
              </w:rPr>
              <w:t>0</w:t>
            </w:r>
          </w:p>
        </w:tc>
      </w:tr>
      <w:tr w:rsidR="00EC375E" w:rsidRPr="00C6721C" w14:paraId="70B5EE87" w14:textId="77777777" w:rsidTr="00EC375E">
        <w:tc>
          <w:tcPr>
            <w:tcW w:w="988" w:type="pct"/>
          </w:tcPr>
          <w:p w14:paraId="4A50484E" w14:textId="77777777" w:rsidR="00EC375E" w:rsidRPr="00EC375E" w:rsidRDefault="00EC375E" w:rsidP="00EC375E">
            <w:pPr>
              <w:rPr>
                <w:b/>
                <w:sz w:val="18"/>
                <w:szCs w:val="18"/>
              </w:rPr>
            </w:pPr>
            <w:r w:rsidRPr="00EC375E">
              <w:rPr>
                <w:b/>
                <w:sz w:val="18"/>
                <w:szCs w:val="18"/>
              </w:rPr>
              <w:t>Creation of Refreshed Vision and Values</w:t>
            </w:r>
          </w:p>
          <w:p w14:paraId="04F2B9F9" w14:textId="77777777" w:rsidR="00EC375E" w:rsidRPr="00EC375E" w:rsidRDefault="00EC375E" w:rsidP="00EC375E">
            <w:pPr>
              <w:rPr>
                <w:b/>
                <w:sz w:val="18"/>
                <w:szCs w:val="18"/>
              </w:rPr>
            </w:pPr>
          </w:p>
          <w:p w14:paraId="556126C4" w14:textId="04D7360B" w:rsidR="00EC375E" w:rsidRDefault="00EC375E" w:rsidP="00EC375E">
            <w:pPr>
              <w:rPr>
                <w:bCs/>
                <w:sz w:val="18"/>
                <w:szCs w:val="18"/>
              </w:rPr>
            </w:pPr>
            <w:r w:rsidRPr="00EC375E">
              <w:rPr>
                <w:bCs/>
                <w:sz w:val="18"/>
                <w:szCs w:val="18"/>
              </w:rPr>
              <w:t xml:space="preserve">All stakeholders </w:t>
            </w:r>
            <w:r w:rsidR="00483549">
              <w:rPr>
                <w:bCs/>
                <w:sz w:val="18"/>
                <w:szCs w:val="18"/>
              </w:rPr>
              <w:t>will be</w:t>
            </w:r>
            <w:r w:rsidRPr="00EC375E">
              <w:rPr>
                <w:bCs/>
                <w:sz w:val="18"/>
                <w:szCs w:val="18"/>
              </w:rPr>
              <w:t xml:space="preserve"> involved in the creation of </w:t>
            </w:r>
            <w:r w:rsidR="00483549">
              <w:rPr>
                <w:bCs/>
                <w:sz w:val="18"/>
                <w:szCs w:val="18"/>
              </w:rPr>
              <w:t xml:space="preserve">the </w:t>
            </w:r>
            <w:r w:rsidRPr="00EC375E">
              <w:rPr>
                <w:bCs/>
                <w:sz w:val="18"/>
                <w:szCs w:val="18"/>
              </w:rPr>
              <w:t>refreshed school vision and values</w:t>
            </w:r>
          </w:p>
          <w:p w14:paraId="1BD15A4C" w14:textId="6ED52C91" w:rsidR="00EC375E" w:rsidRPr="00EC375E" w:rsidRDefault="00EC375E" w:rsidP="00EC375E">
            <w:pPr>
              <w:rPr>
                <w:bCs/>
                <w:sz w:val="18"/>
                <w:szCs w:val="18"/>
              </w:rPr>
            </w:pPr>
          </w:p>
        </w:tc>
        <w:tc>
          <w:tcPr>
            <w:tcW w:w="1180" w:type="pct"/>
          </w:tcPr>
          <w:p w14:paraId="4691F3BA" w14:textId="50B2C7C5" w:rsidR="00EC375E" w:rsidRDefault="00F8642E" w:rsidP="00EC375E">
            <w:pPr>
              <w:rPr>
                <w:bCs/>
                <w:sz w:val="18"/>
                <w:szCs w:val="18"/>
              </w:rPr>
            </w:pPr>
            <w:r>
              <w:rPr>
                <w:bCs/>
                <w:sz w:val="18"/>
                <w:szCs w:val="18"/>
              </w:rPr>
              <w:t>S</w:t>
            </w:r>
            <w:r w:rsidR="00EC375E" w:rsidRPr="00EC375E">
              <w:rPr>
                <w:bCs/>
                <w:sz w:val="18"/>
                <w:szCs w:val="18"/>
              </w:rPr>
              <w:t>take</w:t>
            </w:r>
            <w:r w:rsidR="00AE25AF">
              <w:rPr>
                <w:bCs/>
                <w:sz w:val="18"/>
                <w:szCs w:val="18"/>
              </w:rPr>
              <w:t>h</w:t>
            </w:r>
            <w:r w:rsidR="00EC375E" w:rsidRPr="00EC375E">
              <w:rPr>
                <w:bCs/>
                <w:sz w:val="18"/>
                <w:szCs w:val="18"/>
              </w:rPr>
              <w:t xml:space="preserve">olders </w:t>
            </w:r>
            <w:r w:rsidR="00EC375E">
              <w:rPr>
                <w:bCs/>
                <w:sz w:val="18"/>
                <w:szCs w:val="18"/>
              </w:rPr>
              <w:t>will:</w:t>
            </w:r>
          </w:p>
          <w:p w14:paraId="07F987EA" w14:textId="29D568F0" w:rsidR="009620B0" w:rsidRDefault="009620B0" w:rsidP="00EC375E">
            <w:pPr>
              <w:pStyle w:val="ListParagraph"/>
              <w:numPr>
                <w:ilvl w:val="0"/>
                <w:numId w:val="16"/>
              </w:numPr>
              <w:rPr>
                <w:bCs/>
                <w:sz w:val="18"/>
                <w:szCs w:val="18"/>
              </w:rPr>
            </w:pPr>
            <w:r>
              <w:rPr>
                <w:bCs/>
                <w:sz w:val="18"/>
                <w:szCs w:val="18"/>
              </w:rPr>
              <w:t xml:space="preserve">Agree a </w:t>
            </w:r>
            <w:r w:rsidR="000B1D96">
              <w:rPr>
                <w:bCs/>
                <w:sz w:val="18"/>
                <w:szCs w:val="18"/>
              </w:rPr>
              <w:t xml:space="preserve">vision and </w:t>
            </w:r>
            <w:r>
              <w:rPr>
                <w:bCs/>
                <w:sz w:val="18"/>
                <w:szCs w:val="18"/>
              </w:rPr>
              <w:t>set of core values with shared meaning and consistent language</w:t>
            </w:r>
          </w:p>
          <w:p w14:paraId="4981DA18" w14:textId="0D5EC6B3" w:rsidR="00EC375E" w:rsidRPr="00EC375E" w:rsidRDefault="00483549" w:rsidP="00EC375E">
            <w:pPr>
              <w:pStyle w:val="ListParagraph"/>
              <w:numPr>
                <w:ilvl w:val="0"/>
                <w:numId w:val="16"/>
              </w:numPr>
              <w:rPr>
                <w:bCs/>
                <w:sz w:val="18"/>
                <w:szCs w:val="18"/>
              </w:rPr>
            </w:pPr>
            <w:r>
              <w:rPr>
                <w:bCs/>
                <w:sz w:val="18"/>
                <w:szCs w:val="18"/>
              </w:rPr>
              <w:t>H</w:t>
            </w:r>
            <w:r w:rsidR="00EC375E" w:rsidRPr="00EC375E">
              <w:rPr>
                <w:bCs/>
                <w:sz w:val="18"/>
                <w:szCs w:val="18"/>
              </w:rPr>
              <w:t>ave a shared understanding of our refreshed school vision and values</w:t>
            </w:r>
          </w:p>
        </w:tc>
        <w:tc>
          <w:tcPr>
            <w:tcW w:w="1135" w:type="pct"/>
          </w:tcPr>
          <w:p w14:paraId="36B5C07B" w14:textId="77777777" w:rsidR="00261D80" w:rsidRPr="00261D80" w:rsidRDefault="00261D80" w:rsidP="00261D80">
            <w:pPr>
              <w:rPr>
                <w:b/>
                <w:sz w:val="18"/>
                <w:szCs w:val="18"/>
              </w:rPr>
            </w:pPr>
            <w:r w:rsidRPr="00261D80">
              <w:rPr>
                <w:b/>
                <w:sz w:val="18"/>
                <w:szCs w:val="18"/>
              </w:rPr>
              <w:t>Professional Dialogue</w:t>
            </w:r>
          </w:p>
          <w:p w14:paraId="73EF20CF" w14:textId="3D105E36" w:rsidR="00261D80" w:rsidRPr="00082BAE" w:rsidRDefault="00261D80" w:rsidP="00261D80">
            <w:pPr>
              <w:pStyle w:val="ListParagraph"/>
              <w:numPr>
                <w:ilvl w:val="0"/>
                <w:numId w:val="16"/>
              </w:numPr>
              <w:rPr>
                <w:bCs/>
                <w:sz w:val="18"/>
                <w:szCs w:val="18"/>
              </w:rPr>
            </w:pPr>
            <w:r w:rsidRPr="00EC375E">
              <w:rPr>
                <w:rFonts w:asciiTheme="minorBidi" w:hAnsiTheme="minorBidi" w:cstheme="minorBidi"/>
                <w:bCs/>
                <w:sz w:val="18"/>
                <w:szCs w:val="18"/>
              </w:rPr>
              <w:t xml:space="preserve">Pupil/family/staff focus </w:t>
            </w:r>
            <w:r w:rsidR="00483549" w:rsidRPr="00EC375E">
              <w:rPr>
                <w:rFonts w:asciiTheme="minorBidi" w:hAnsiTheme="minorBidi" w:cstheme="minorBidi"/>
                <w:bCs/>
                <w:sz w:val="18"/>
                <w:szCs w:val="18"/>
              </w:rPr>
              <w:t>groups</w:t>
            </w:r>
            <w:r w:rsidR="00483549">
              <w:rPr>
                <w:rFonts w:asciiTheme="minorBidi" w:hAnsiTheme="minorBidi" w:cstheme="minorBidi"/>
                <w:bCs/>
                <w:sz w:val="18"/>
                <w:szCs w:val="18"/>
              </w:rPr>
              <w:t xml:space="preserve"> will</w:t>
            </w:r>
            <w:r w:rsidR="00082BAE">
              <w:rPr>
                <w:rFonts w:asciiTheme="minorBidi" w:hAnsiTheme="minorBidi" w:cstheme="minorBidi"/>
                <w:bCs/>
                <w:sz w:val="18"/>
                <w:szCs w:val="18"/>
              </w:rPr>
              <w:t xml:space="preserve"> evidence stakeholder involvement in the </w:t>
            </w:r>
            <w:r w:rsidR="00483549">
              <w:rPr>
                <w:rFonts w:asciiTheme="minorBidi" w:hAnsiTheme="minorBidi" w:cstheme="minorBidi"/>
                <w:bCs/>
                <w:sz w:val="18"/>
                <w:szCs w:val="18"/>
              </w:rPr>
              <w:t>creation</w:t>
            </w:r>
            <w:r w:rsidR="00082BAE">
              <w:rPr>
                <w:rFonts w:asciiTheme="minorBidi" w:hAnsiTheme="minorBidi" w:cstheme="minorBidi"/>
                <w:bCs/>
                <w:sz w:val="18"/>
                <w:szCs w:val="18"/>
              </w:rPr>
              <w:t xml:space="preserve"> of the refreshed school</w:t>
            </w:r>
          </w:p>
          <w:p w14:paraId="0F088AA9" w14:textId="13D81A30" w:rsidR="00261D80" w:rsidRPr="00082BAE" w:rsidRDefault="00082BAE" w:rsidP="00082BAE">
            <w:pPr>
              <w:pStyle w:val="ListParagraph"/>
              <w:numPr>
                <w:ilvl w:val="0"/>
                <w:numId w:val="16"/>
              </w:numPr>
              <w:rPr>
                <w:bCs/>
                <w:sz w:val="18"/>
                <w:szCs w:val="18"/>
              </w:rPr>
            </w:pPr>
            <w:r w:rsidRPr="00261D80">
              <w:rPr>
                <w:rFonts w:asciiTheme="minorBidi" w:hAnsiTheme="minorBidi" w:cstheme="minorBidi"/>
                <w:bCs/>
                <w:sz w:val="18"/>
                <w:szCs w:val="18"/>
              </w:rPr>
              <w:t>Vision Writing Group – children/staff/families</w:t>
            </w:r>
            <w:r>
              <w:rPr>
                <w:rFonts w:asciiTheme="minorBidi" w:hAnsiTheme="minorBidi" w:cstheme="minorBidi"/>
                <w:bCs/>
                <w:sz w:val="18"/>
                <w:szCs w:val="18"/>
              </w:rPr>
              <w:t xml:space="preserve"> – will evidence stakeholder involvement in the </w:t>
            </w:r>
            <w:r w:rsidR="00483549">
              <w:rPr>
                <w:rFonts w:asciiTheme="minorBidi" w:hAnsiTheme="minorBidi" w:cstheme="minorBidi"/>
                <w:bCs/>
                <w:sz w:val="18"/>
                <w:szCs w:val="18"/>
              </w:rPr>
              <w:t>creation</w:t>
            </w:r>
            <w:r>
              <w:rPr>
                <w:rFonts w:asciiTheme="minorBidi" w:hAnsiTheme="minorBidi" w:cstheme="minorBidi"/>
                <w:bCs/>
                <w:sz w:val="18"/>
                <w:szCs w:val="18"/>
              </w:rPr>
              <w:t xml:space="preserve"> of the refreshed school vision and values</w:t>
            </w:r>
          </w:p>
          <w:p w14:paraId="606F1347" w14:textId="77777777" w:rsidR="00261D80" w:rsidRDefault="00261D80" w:rsidP="00261D80">
            <w:pPr>
              <w:rPr>
                <w:bCs/>
                <w:sz w:val="18"/>
                <w:szCs w:val="18"/>
              </w:rPr>
            </w:pPr>
          </w:p>
          <w:p w14:paraId="20437E09" w14:textId="77777777" w:rsidR="00261D80" w:rsidRPr="00261D80" w:rsidRDefault="00261D80" w:rsidP="00261D80">
            <w:pPr>
              <w:rPr>
                <w:b/>
                <w:sz w:val="18"/>
                <w:szCs w:val="18"/>
              </w:rPr>
            </w:pPr>
            <w:r>
              <w:rPr>
                <w:b/>
                <w:sz w:val="18"/>
                <w:szCs w:val="18"/>
              </w:rPr>
              <w:t>Quantitative Data</w:t>
            </w:r>
          </w:p>
          <w:p w14:paraId="04AA0BE1" w14:textId="0B28A751" w:rsidR="00EC375E" w:rsidRPr="00261D80" w:rsidRDefault="00261D80" w:rsidP="00261D80">
            <w:pPr>
              <w:pStyle w:val="ListParagraph"/>
              <w:numPr>
                <w:ilvl w:val="0"/>
                <w:numId w:val="16"/>
              </w:numPr>
              <w:rPr>
                <w:bCs/>
                <w:sz w:val="18"/>
                <w:szCs w:val="18"/>
              </w:rPr>
            </w:pPr>
            <w:r w:rsidRPr="00EC375E">
              <w:rPr>
                <w:rFonts w:asciiTheme="minorBidi" w:hAnsiTheme="minorBidi" w:cstheme="minorBidi"/>
                <w:bCs/>
                <w:sz w:val="18"/>
                <w:szCs w:val="18"/>
              </w:rPr>
              <w:t>Pupil/family/staff surveys</w:t>
            </w:r>
            <w:r w:rsidR="00483549">
              <w:rPr>
                <w:rFonts w:asciiTheme="minorBidi" w:hAnsiTheme="minorBidi" w:cstheme="minorBidi"/>
                <w:bCs/>
                <w:sz w:val="18"/>
                <w:szCs w:val="18"/>
              </w:rPr>
              <w:t xml:space="preserve"> will evidence stakeholder involvement in the creation of the refreshed school vision and values</w:t>
            </w:r>
          </w:p>
          <w:p w14:paraId="39676D2E" w14:textId="77777777" w:rsidR="00261D80" w:rsidRDefault="00261D80" w:rsidP="00261D80">
            <w:pPr>
              <w:rPr>
                <w:bCs/>
                <w:sz w:val="18"/>
                <w:szCs w:val="18"/>
              </w:rPr>
            </w:pPr>
          </w:p>
          <w:p w14:paraId="33D0CE32" w14:textId="77777777" w:rsidR="00261D80" w:rsidRPr="00261D80" w:rsidRDefault="00261D80" w:rsidP="00261D80">
            <w:pPr>
              <w:rPr>
                <w:b/>
                <w:sz w:val="18"/>
                <w:szCs w:val="18"/>
              </w:rPr>
            </w:pPr>
            <w:r w:rsidRPr="00261D80">
              <w:rPr>
                <w:b/>
                <w:sz w:val="18"/>
                <w:szCs w:val="18"/>
              </w:rPr>
              <w:t>Observation</w:t>
            </w:r>
          </w:p>
          <w:p w14:paraId="1598A54F" w14:textId="5D42B9F1" w:rsidR="00261D80" w:rsidRPr="00261D80" w:rsidRDefault="00483549" w:rsidP="00261D80">
            <w:pPr>
              <w:pStyle w:val="ListParagraph"/>
              <w:numPr>
                <w:ilvl w:val="0"/>
                <w:numId w:val="16"/>
              </w:numPr>
              <w:rPr>
                <w:bCs/>
                <w:sz w:val="18"/>
                <w:szCs w:val="18"/>
              </w:rPr>
            </w:pPr>
            <w:r>
              <w:rPr>
                <w:bCs/>
                <w:sz w:val="18"/>
                <w:szCs w:val="18"/>
              </w:rPr>
              <w:t>June 2027 Assembly launch of refreshed vision and values</w:t>
            </w:r>
            <w:r w:rsidR="00261D80">
              <w:rPr>
                <w:bCs/>
                <w:sz w:val="18"/>
                <w:szCs w:val="18"/>
              </w:rPr>
              <w:t xml:space="preserve"> </w:t>
            </w:r>
          </w:p>
        </w:tc>
        <w:tc>
          <w:tcPr>
            <w:tcW w:w="703" w:type="pct"/>
            <w:gridSpan w:val="2"/>
          </w:tcPr>
          <w:p w14:paraId="7DDC9CFD" w14:textId="77777777" w:rsidR="00EC375E" w:rsidRDefault="00285302" w:rsidP="00EC375E">
            <w:pPr>
              <w:rPr>
                <w:bCs/>
                <w:sz w:val="18"/>
                <w:szCs w:val="18"/>
              </w:rPr>
            </w:pPr>
            <w:r>
              <w:rPr>
                <w:bCs/>
                <w:sz w:val="18"/>
                <w:szCs w:val="18"/>
              </w:rPr>
              <w:t>HT</w:t>
            </w:r>
          </w:p>
          <w:p w14:paraId="1C0A9255" w14:textId="137FA46D" w:rsidR="006635FE" w:rsidRPr="00EC375E" w:rsidRDefault="006635FE" w:rsidP="00EC375E">
            <w:pPr>
              <w:rPr>
                <w:bCs/>
                <w:sz w:val="18"/>
                <w:szCs w:val="18"/>
              </w:rPr>
            </w:pPr>
            <w:r>
              <w:rPr>
                <w:bCs/>
                <w:sz w:val="18"/>
                <w:szCs w:val="18"/>
              </w:rPr>
              <w:t>All staff</w:t>
            </w:r>
          </w:p>
        </w:tc>
        <w:tc>
          <w:tcPr>
            <w:tcW w:w="368" w:type="pct"/>
          </w:tcPr>
          <w:p w14:paraId="5C9C770E" w14:textId="4CD8D734" w:rsidR="00EC375E" w:rsidRPr="00EC375E" w:rsidRDefault="00EC375E" w:rsidP="00EC375E">
            <w:pPr>
              <w:rPr>
                <w:bCs/>
                <w:sz w:val="18"/>
                <w:szCs w:val="18"/>
              </w:rPr>
            </w:pPr>
            <w:r w:rsidRPr="00EC375E">
              <w:rPr>
                <w:bCs/>
                <w:sz w:val="18"/>
                <w:szCs w:val="18"/>
              </w:rPr>
              <w:t>June 2027</w:t>
            </w:r>
          </w:p>
        </w:tc>
        <w:tc>
          <w:tcPr>
            <w:tcW w:w="277" w:type="pct"/>
          </w:tcPr>
          <w:p w14:paraId="79904C6B" w14:textId="35C4C1E7" w:rsidR="00EC375E" w:rsidRPr="00EC375E" w:rsidRDefault="00EC375E" w:rsidP="00EC375E">
            <w:pPr>
              <w:rPr>
                <w:bCs/>
                <w:sz w:val="18"/>
                <w:szCs w:val="18"/>
              </w:rPr>
            </w:pPr>
            <w:r w:rsidRPr="00EC375E">
              <w:rPr>
                <w:bCs/>
                <w:sz w:val="18"/>
                <w:szCs w:val="18"/>
              </w:rPr>
              <w:t>0</w:t>
            </w:r>
          </w:p>
        </w:tc>
        <w:tc>
          <w:tcPr>
            <w:tcW w:w="349" w:type="pct"/>
          </w:tcPr>
          <w:p w14:paraId="2FD09A23" w14:textId="584F96DB" w:rsidR="00EC375E" w:rsidRPr="00EC375E" w:rsidRDefault="00EC375E" w:rsidP="00EC375E">
            <w:pPr>
              <w:rPr>
                <w:bCs/>
                <w:sz w:val="18"/>
                <w:szCs w:val="18"/>
              </w:rPr>
            </w:pPr>
            <w:r w:rsidRPr="00EC375E">
              <w:rPr>
                <w:bCs/>
                <w:sz w:val="18"/>
                <w:szCs w:val="18"/>
              </w:rPr>
              <w:t>0</w:t>
            </w:r>
          </w:p>
        </w:tc>
      </w:tr>
      <w:tr w:rsidR="00EC375E" w:rsidRPr="00C6721C" w14:paraId="5DD9FD34" w14:textId="77777777" w:rsidTr="00483549">
        <w:tc>
          <w:tcPr>
            <w:tcW w:w="5000" w:type="pct"/>
            <w:gridSpan w:val="8"/>
          </w:tcPr>
          <w:p w14:paraId="4E7BDB46" w14:textId="322A4B99" w:rsidR="00EC375E" w:rsidRPr="00483549" w:rsidRDefault="00EC375E" w:rsidP="00483549">
            <w:pPr>
              <w:rPr>
                <w:b/>
                <w:i/>
                <w:iCs/>
                <w:sz w:val="18"/>
                <w:szCs w:val="18"/>
              </w:rPr>
            </w:pPr>
            <w:r>
              <w:rPr>
                <w:bCs/>
                <w:sz w:val="20"/>
              </w:rPr>
              <w:t xml:space="preserve">Dec/May Evaluative Comments on impact of SIP work: </w:t>
            </w:r>
            <w:r w:rsidRPr="007A37F6">
              <w:rPr>
                <w:b/>
                <w:i/>
                <w:iCs/>
                <w:sz w:val="18"/>
                <w:szCs w:val="18"/>
              </w:rPr>
              <w:t>(Used to support completion of SER)</w:t>
            </w:r>
          </w:p>
          <w:p w14:paraId="0097E287" w14:textId="77777777" w:rsidR="00EC375E" w:rsidRPr="00244B87" w:rsidRDefault="00EC375E" w:rsidP="00EC375E">
            <w:pPr>
              <w:rPr>
                <w:bCs/>
                <w:sz w:val="20"/>
              </w:rPr>
            </w:pPr>
          </w:p>
        </w:tc>
      </w:tr>
    </w:tbl>
    <w:p w14:paraId="73B66CEE" w14:textId="57AAA452" w:rsidR="00AE4920" w:rsidRDefault="00AE4920" w:rsidP="00661DC8"/>
    <w:p w14:paraId="486ED5AD" w14:textId="77777777" w:rsidR="00AE4920" w:rsidRDefault="00AE4920">
      <w:pPr>
        <w:spacing w:after="160" w:line="259" w:lineRule="auto"/>
      </w:pPr>
      <w:r>
        <w:br w:type="page"/>
      </w:r>
    </w:p>
    <w:tbl>
      <w:tblPr>
        <w:tblStyle w:val="TableGrid"/>
        <w:tblpPr w:leftFromText="180" w:rightFromText="180" w:vertAnchor="page" w:horzAnchor="margin" w:tblpY="1521"/>
        <w:tblW w:w="5000" w:type="pct"/>
        <w:tblLook w:val="04A0" w:firstRow="1" w:lastRow="0" w:firstColumn="1" w:lastColumn="0" w:noHBand="0" w:noVBand="1"/>
      </w:tblPr>
      <w:tblGrid>
        <w:gridCol w:w="3041"/>
        <w:gridCol w:w="3632"/>
        <w:gridCol w:w="3493"/>
        <w:gridCol w:w="1169"/>
        <w:gridCol w:w="994"/>
        <w:gridCol w:w="1133"/>
        <w:gridCol w:w="852"/>
        <w:gridCol w:w="1074"/>
      </w:tblGrid>
      <w:tr w:rsidR="00AE4920" w:rsidRPr="00C6721C" w14:paraId="54BF7570" w14:textId="77777777" w:rsidTr="00CA1191">
        <w:trPr>
          <w:trHeight w:val="401"/>
        </w:trPr>
        <w:tc>
          <w:tcPr>
            <w:tcW w:w="5000" w:type="pct"/>
            <w:gridSpan w:val="8"/>
            <w:shd w:val="clear" w:color="auto" w:fill="C5E0B3" w:themeFill="accent6" w:themeFillTint="66"/>
          </w:tcPr>
          <w:p w14:paraId="5F08194D" w14:textId="197705E5" w:rsidR="00AE4920" w:rsidRPr="00EC375E" w:rsidRDefault="00AE4920" w:rsidP="00CA1191">
            <w:pPr>
              <w:rPr>
                <w:b/>
                <w:i/>
                <w:iCs/>
                <w:sz w:val="20"/>
              </w:rPr>
            </w:pPr>
            <w:r>
              <w:rPr>
                <w:b/>
                <w:sz w:val="20"/>
              </w:rPr>
              <w:lastRenderedPageBreak/>
              <w:t xml:space="preserve">Grand Challenge: </w:t>
            </w:r>
            <w:r w:rsidRPr="00EC375E">
              <w:rPr>
                <w:b/>
                <w:i/>
                <w:iCs/>
                <w:sz w:val="20"/>
              </w:rPr>
              <w:t>Wellbeing and Inclusion</w:t>
            </w:r>
            <w:r>
              <w:rPr>
                <w:b/>
                <w:sz w:val="20"/>
              </w:rPr>
              <w:t xml:space="preserve"> </w:t>
            </w:r>
          </w:p>
        </w:tc>
      </w:tr>
      <w:tr w:rsidR="00AE4920" w:rsidRPr="00C6721C" w14:paraId="31FBC4E8" w14:textId="77777777" w:rsidTr="00CA1191">
        <w:trPr>
          <w:trHeight w:val="401"/>
        </w:trPr>
        <w:tc>
          <w:tcPr>
            <w:tcW w:w="3683" w:type="pct"/>
            <w:gridSpan w:val="4"/>
            <w:shd w:val="clear" w:color="auto" w:fill="E2EFD9" w:themeFill="accent6" w:themeFillTint="33"/>
          </w:tcPr>
          <w:p w14:paraId="50093B0E" w14:textId="7E43C6DF" w:rsidR="00AE4920" w:rsidRDefault="00AE4920" w:rsidP="00CA1191">
            <w:pPr>
              <w:rPr>
                <w:b/>
                <w:sz w:val="20"/>
              </w:rPr>
            </w:pPr>
            <w:r>
              <w:rPr>
                <w:b/>
                <w:sz w:val="20"/>
              </w:rPr>
              <w:t xml:space="preserve">Mission: </w:t>
            </w:r>
            <w:r w:rsidR="001F55E6">
              <w:rPr>
                <w:b/>
                <w:sz w:val="20"/>
              </w:rPr>
              <w:t>To create a more inclusive environment</w:t>
            </w:r>
          </w:p>
        </w:tc>
        <w:tc>
          <w:tcPr>
            <w:tcW w:w="691" w:type="pct"/>
            <w:gridSpan w:val="2"/>
            <w:shd w:val="clear" w:color="auto" w:fill="E2EFD9" w:themeFill="accent6" w:themeFillTint="33"/>
          </w:tcPr>
          <w:p w14:paraId="0D2B5B1C" w14:textId="77777777" w:rsidR="00AE4920" w:rsidRDefault="00AE4920" w:rsidP="00CA1191">
            <w:pPr>
              <w:rPr>
                <w:b/>
                <w:sz w:val="20"/>
              </w:rPr>
            </w:pPr>
            <w:r>
              <w:rPr>
                <w:b/>
                <w:sz w:val="20"/>
              </w:rPr>
              <w:t>QI (HGIOS 4)</w:t>
            </w:r>
          </w:p>
        </w:tc>
        <w:tc>
          <w:tcPr>
            <w:tcW w:w="626" w:type="pct"/>
            <w:gridSpan w:val="2"/>
            <w:shd w:val="clear" w:color="auto" w:fill="E2EFD9" w:themeFill="accent6" w:themeFillTint="33"/>
          </w:tcPr>
          <w:p w14:paraId="5352FE8A" w14:textId="77777777" w:rsidR="00AE4920" w:rsidRDefault="00AE4920" w:rsidP="00CA1191">
            <w:pPr>
              <w:rPr>
                <w:b/>
                <w:sz w:val="20"/>
              </w:rPr>
            </w:pPr>
            <w:r>
              <w:rPr>
                <w:b/>
                <w:sz w:val="20"/>
              </w:rPr>
              <w:t>Costs</w:t>
            </w:r>
          </w:p>
        </w:tc>
      </w:tr>
      <w:tr w:rsidR="00AE4920" w:rsidRPr="00C6721C" w14:paraId="6AED19BB" w14:textId="77777777" w:rsidTr="00CA1191">
        <w:trPr>
          <w:trHeight w:val="434"/>
        </w:trPr>
        <w:tc>
          <w:tcPr>
            <w:tcW w:w="988" w:type="pct"/>
            <w:shd w:val="clear" w:color="auto" w:fill="EDEDED" w:themeFill="accent3" w:themeFillTint="33"/>
          </w:tcPr>
          <w:p w14:paraId="22BDCAC8" w14:textId="77777777" w:rsidR="00AE4920" w:rsidRPr="00936A31" w:rsidRDefault="00AE4920" w:rsidP="00CA1191">
            <w:pPr>
              <w:rPr>
                <w:b/>
                <w:sz w:val="18"/>
                <w:szCs w:val="18"/>
              </w:rPr>
            </w:pPr>
            <w:r w:rsidRPr="00936A31">
              <w:rPr>
                <w:b/>
                <w:sz w:val="18"/>
                <w:szCs w:val="18"/>
              </w:rPr>
              <w:t>Commitments(sprint)</w:t>
            </w:r>
          </w:p>
          <w:p w14:paraId="66190D9B" w14:textId="77777777" w:rsidR="00AE4920" w:rsidRPr="00936A31" w:rsidRDefault="00AE4920" w:rsidP="00CA1191">
            <w:pPr>
              <w:rPr>
                <w:sz w:val="18"/>
                <w:szCs w:val="18"/>
              </w:rPr>
            </w:pPr>
          </w:p>
        </w:tc>
        <w:tc>
          <w:tcPr>
            <w:tcW w:w="1180" w:type="pct"/>
            <w:shd w:val="clear" w:color="auto" w:fill="EDEDED" w:themeFill="accent3" w:themeFillTint="33"/>
          </w:tcPr>
          <w:p w14:paraId="6A2BE0ED" w14:textId="77777777" w:rsidR="00AE4920" w:rsidRPr="00936A31" w:rsidRDefault="00AE4920" w:rsidP="00CA1191">
            <w:pPr>
              <w:rPr>
                <w:sz w:val="18"/>
                <w:szCs w:val="18"/>
              </w:rPr>
            </w:pPr>
            <w:r w:rsidRPr="00936A31">
              <w:rPr>
                <w:b/>
                <w:sz w:val="18"/>
                <w:szCs w:val="18"/>
              </w:rPr>
              <w:t>Expected Outcomes</w:t>
            </w:r>
          </w:p>
        </w:tc>
        <w:tc>
          <w:tcPr>
            <w:tcW w:w="1135" w:type="pct"/>
            <w:shd w:val="clear" w:color="auto" w:fill="EDEDED" w:themeFill="accent3" w:themeFillTint="33"/>
          </w:tcPr>
          <w:p w14:paraId="3060DA56" w14:textId="77777777" w:rsidR="00AE4920" w:rsidRPr="00936A31" w:rsidRDefault="00AE4920" w:rsidP="00CA1191">
            <w:pPr>
              <w:rPr>
                <w:b/>
                <w:sz w:val="18"/>
                <w:szCs w:val="18"/>
              </w:rPr>
            </w:pPr>
            <w:r w:rsidRPr="00936A31">
              <w:rPr>
                <w:b/>
                <w:sz w:val="18"/>
                <w:szCs w:val="18"/>
              </w:rPr>
              <w:t>Measures of Impact</w:t>
            </w:r>
          </w:p>
        </w:tc>
        <w:tc>
          <w:tcPr>
            <w:tcW w:w="703" w:type="pct"/>
            <w:gridSpan w:val="2"/>
            <w:shd w:val="clear" w:color="auto" w:fill="EDEDED" w:themeFill="accent3" w:themeFillTint="33"/>
          </w:tcPr>
          <w:p w14:paraId="0EA4E0D9" w14:textId="77777777" w:rsidR="00AE4920" w:rsidRPr="00936A31" w:rsidRDefault="00AE4920" w:rsidP="00CA1191">
            <w:pPr>
              <w:rPr>
                <w:b/>
                <w:sz w:val="18"/>
                <w:szCs w:val="18"/>
              </w:rPr>
            </w:pPr>
            <w:r>
              <w:rPr>
                <w:b/>
                <w:sz w:val="18"/>
                <w:szCs w:val="18"/>
              </w:rPr>
              <w:t>Lead Responsibility</w:t>
            </w:r>
          </w:p>
        </w:tc>
        <w:tc>
          <w:tcPr>
            <w:tcW w:w="368" w:type="pct"/>
            <w:shd w:val="clear" w:color="auto" w:fill="EDEDED" w:themeFill="accent3" w:themeFillTint="33"/>
          </w:tcPr>
          <w:p w14:paraId="6652A2DF" w14:textId="77777777" w:rsidR="00AE4920" w:rsidRPr="00936A31" w:rsidRDefault="00AE4920" w:rsidP="00CA1191">
            <w:pPr>
              <w:rPr>
                <w:b/>
                <w:sz w:val="18"/>
                <w:szCs w:val="18"/>
              </w:rPr>
            </w:pPr>
            <w:r w:rsidRPr="00936A31">
              <w:rPr>
                <w:b/>
                <w:sz w:val="18"/>
                <w:szCs w:val="18"/>
              </w:rPr>
              <w:t>Target Date</w:t>
            </w:r>
          </w:p>
        </w:tc>
        <w:tc>
          <w:tcPr>
            <w:tcW w:w="277" w:type="pct"/>
            <w:shd w:val="clear" w:color="auto" w:fill="EDEDED" w:themeFill="accent3" w:themeFillTint="33"/>
          </w:tcPr>
          <w:p w14:paraId="0B3F2E24" w14:textId="77777777" w:rsidR="00AE4920" w:rsidRPr="00BF57E0" w:rsidRDefault="00AE4920" w:rsidP="00CA1191">
            <w:pPr>
              <w:rPr>
                <w:b/>
                <w:sz w:val="18"/>
                <w:szCs w:val="18"/>
              </w:rPr>
            </w:pPr>
            <w:r w:rsidRPr="00BF57E0">
              <w:rPr>
                <w:b/>
                <w:sz w:val="18"/>
                <w:szCs w:val="18"/>
              </w:rPr>
              <w:t>Core</w:t>
            </w:r>
          </w:p>
        </w:tc>
        <w:tc>
          <w:tcPr>
            <w:tcW w:w="349" w:type="pct"/>
            <w:shd w:val="clear" w:color="auto" w:fill="EDEDED" w:themeFill="accent3" w:themeFillTint="33"/>
          </w:tcPr>
          <w:p w14:paraId="11D9C87D" w14:textId="77777777" w:rsidR="00AE4920" w:rsidRPr="00936A31" w:rsidRDefault="00AE4920" w:rsidP="00CA1191">
            <w:pPr>
              <w:rPr>
                <w:b/>
                <w:sz w:val="18"/>
                <w:szCs w:val="18"/>
              </w:rPr>
            </w:pPr>
            <w:r>
              <w:rPr>
                <w:b/>
                <w:sz w:val="18"/>
                <w:szCs w:val="18"/>
              </w:rPr>
              <w:t>PEF</w:t>
            </w:r>
          </w:p>
        </w:tc>
      </w:tr>
      <w:tr w:rsidR="00AE4920" w:rsidRPr="00C6721C" w14:paraId="232382BB" w14:textId="77777777" w:rsidTr="00CA1191">
        <w:tc>
          <w:tcPr>
            <w:tcW w:w="988" w:type="pct"/>
          </w:tcPr>
          <w:p w14:paraId="251CEDBE" w14:textId="7DBE97E7" w:rsidR="00AE4920" w:rsidRPr="00E9280D" w:rsidRDefault="00AE4920" w:rsidP="00CA1191">
            <w:pPr>
              <w:rPr>
                <w:bCs/>
                <w:sz w:val="18"/>
                <w:szCs w:val="18"/>
              </w:rPr>
            </w:pPr>
            <w:r w:rsidRPr="00E9280D">
              <w:rPr>
                <w:b/>
                <w:sz w:val="18"/>
                <w:szCs w:val="18"/>
              </w:rPr>
              <w:t>LCFE</w:t>
            </w:r>
          </w:p>
          <w:p w14:paraId="61D94B0B" w14:textId="4DADFA7D" w:rsidR="00AE4920" w:rsidRPr="00E9280D" w:rsidRDefault="001F55E6" w:rsidP="00CA1191">
            <w:pPr>
              <w:rPr>
                <w:bCs/>
                <w:sz w:val="18"/>
                <w:szCs w:val="18"/>
              </w:rPr>
            </w:pPr>
            <w:r w:rsidRPr="00E9280D">
              <w:rPr>
                <w:bCs/>
                <w:sz w:val="18"/>
                <w:szCs w:val="18"/>
              </w:rPr>
              <w:t xml:space="preserve">To create a language and communication friendly establishment </w:t>
            </w:r>
          </w:p>
        </w:tc>
        <w:tc>
          <w:tcPr>
            <w:tcW w:w="1180" w:type="pct"/>
          </w:tcPr>
          <w:p w14:paraId="65622523" w14:textId="41ED3440" w:rsidR="00AE4920" w:rsidRPr="00E9280D" w:rsidRDefault="00AE4920" w:rsidP="00AE4920">
            <w:pPr>
              <w:rPr>
                <w:rFonts w:asciiTheme="minorBidi" w:hAnsiTheme="minorBidi" w:cstheme="minorBidi"/>
                <w:bCs/>
                <w:sz w:val="18"/>
                <w:szCs w:val="18"/>
              </w:rPr>
            </w:pPr>
            <w:r w:rsidRPr="00E9280D">
              <w:rPr>
                <w:rFonts w:asciiTheme="minorBidi" w:hAnsiTheme="minorBidi" w:cstheme="minorBidi"/>
                <w:bCs/>
                <w:sz w:val="18"/>
                <w:szCs w:val="18"/>
              </w:rPr>
              <w:t>Indicator 1 - A calm, welcoming and predictable Physical Environment that enhances opportunities for language and communication experiences for all children.</w:t>
            </w:r>
          </w:p>
          <w:p w14:paraId="3D67DB67" w14:textId="77777777" w:rsidR="00AE4920" w:rsidRPr="00E9280D" w:rsidRDefault="00AE4920" w:rsidP="00AE4920">
            <w:pPr>
              <w:rPr>
                <w:rFonts w:asciiTheme="minorBidi" w:hAnsiTheme="minorBidi" w:cstheme="minorBidi"/>
                <w:bCs/>
                <w:sz w:val="18"/>
                <w:szCs w:val="18"/>
              </w:rPr>
            </w:pPr>
          </w:p>
          <w:p w14:paraId="4F05EBD2" w14:textId="6E72AB89" w:rsidR="00AE4920" w:rsidRPr="00E9280D" w:rsidRDefault="00AE4920" w:rsidP="00AE4920">
            <w:pPr>
              <w:rPr>
                <w:rFonts w:asciiTheme="minorBidi" w:hAnsiTheme="minorBidi" w:cstheme="minorBidi"/>
                <w:bCs/>
                <w:sz w:val="18"/>
                <w:szCs w:val="18"/>
              </w:rPr>
            </w:pPr>
            <w:r w:rsidRPr="00E9280D">
              <w:rPr>
                <w:rFonts w:asciiTheme="minorBidi" w:hAnsiTheme="minorBidi" w:cstheme="minorBidi"/>
                <w:bCs/>
                <w:sz w:val="18"/>
                <w:szCs w:val="18"/>
              </w:rPr>
              <w:t>Indicator 2 - Adult Talk that encourages and promotes participation from all learners.</w:t>
            </w:r>
          </w:p>
          <w:p w14:paraId="414277D8" w14:textId="77777777" w:rsidR="00AE4920" w:rsidRPr="00E9280D" w:rsidRDefault="00AE4920" w:rsidP="00AE4920">
            <w:pPr>
              <w:rPr>
                <w:rFonts w:asciiTheme="minorBidi" w:hAnsiTheme="minorBidi" w:cstheme="minorBidi"/>
                <w:bCs/>
                <w:sz w:val="18"/>
                <w:szCs w:val="18"/>
              </w:rPr>
            </w:pPr>
          </w:p>
          <w:p w14:paraId="6F2C8324" w14:textId="6878932F" w:rsidR="00AE4920" w:rsidRPr="00E9280D" w:rsidRDefault="00AE4920" w:rsidP="00AE4920">
            <w:pPr>
              <w:rPr>
                <w:rFonts w:asciiTheme="minorBidi" w:hAnsiTheme="minorBidi" w:cstheme="minorBidi"/>
                <w:bCs/>
                <w:sz w:val="18"/>
                <w:szCs w:val="18"/>
              </w:rPr>
            </w:pPr>
            <w:r w:rsidRPr="00E9280D">
              <w:rPr>
                <w:rFonts w:asciiTheme="minorBidi" w:hAnsiTheme="minorBidi" w:cstheme="minorBidi"/>
                <w:bCs/>
                <w:sz w:val="18"/>
                <w:szCs w:val="18"/>
              </w:rPr>
              <w:t xml:space="preserve">Indicator 3: Adult Relational Styles that are responsive and nurturing to children’s social and emotional needs. </w:t>
            </w:r>
          </w:p>
          <w:p w14:paraId="64ECBD5E" w14:textId="77777777" w:rsidR="00AE4920" w:rsidRPr="00E9280D" w:rsidRDefault="00AE4920" w:rsidP="00AE4920">
            <w:pPr>
              <w:rPr>
                <w:rFonts w:asciiTheme="minorBidi" w:hAnsiTheme="minorBidi" w:cstheme="minorBidi"/>
                <w:bCs/>
                <w:sz w:val="18"/>
                <w:szCs w:val="18"/>
              </w:rPr>
            </w:pPr>
          </w:p>
          <w:p w14:paraId="0295B9F0" w14:textId="444364A3" w:rsidR="00AE4920" w:rsidRPr="00E9280D" w:rsidRDefault="00AE4920" w:rsidP="00AE4920">
            <w:pPr>
              <w:rPr>
                <w:rFonts w:asciiTheme="minorBidi" w:hAnsiTheme="minorBidi" w:cstheme="minorBidi"/>
                <w:bCs/>
                <w:sz w:val="18"/>
                <w:szCs w:val="18"/>
              </w:rPr>
            </w:pPr>
            <w:r w:rsidRPr="00E9280D">
              <w:rPr>
                <w:rFonts w:asciiTheme="minorBidi" w:hAnsiTheme="minorBidi" w:cstheme="minorBidi"/>
                <w:bCs/>
                <w:sz w:val="18"/>
                <w:szCs w:val="18"/>
              </w:rPr>
              <w:t xml:space="preserve">Indicator 4: Creating Supportive Learning Experiences to develop language and communication skills. </w:t>
            </w:r>
          </w:p>
          <w:p w14:paraId="34F8B4F8" w14:textId="77777777" w:rsidR="00AE4920" w:rsidRPr="00E9280D" w:rsidRDefault="00AE4920" w:rsidP="00AE4920">
            <w:pPr>
              <w:rPr>
                <w:rFonts w:asciiTheme="minorBidi" w:hAnsiTheme="minorBidi" w:cstheme="minorBidi"/>
                <w:bCs/>
                <w:sz w:val="18"/>
                <w:szCs w:val="18"/>
              </w:rPr>
            </w:pPr>
          </w:p>
          <w:p w14:paraId="4A9DEF2E" w14:textId="77777777" w:rsidR="00AE4920" w:rsidRPr="00E9280D" w:rsidRDefault="00AE4920" w:rsidP="00AE4920">
            <w:pPr>
              <w:rPr>
                <w:rFonts w:asciiTheme="minorBidi" w:hAnsiTheme="minorBidi" w:cstheme="minorBidi"/>
                <w:bCs/>
                <w:sz w:val="18"/>
                <w:szCs w:val="18"/>
              </w:rPr>
            </w:pPr>
            <w:r w:rsidRPr="00E9280D">
              <w:rPr>
                <w:rFonts w:asciiTheme="minorBidi" w:hAnsiTheme="minorBidi" w:cstheme="minorBidi"/>
                <w:bCs/>
                <w:sz w:val="18"/>
                <w:szCs w:val="18"/>
              </w:rPr>
              <w:t>Indicator 5: A strong commitment to ongoing Staff Reflection and Development, promoting language and communication for all children.</w:t>
            </w:r>
          </w:p>
          <w:p w14:paraId="482ACD81" w14:textId="1801CEB6" w:rsidR="00AE4920" w:rsidRPr="00E9280D" w:rsidRDefault="00AE4920" w:rsidP="00AE4920">
            <w:pPr>
              <w:rPr>
                <w:bCs/>
                <w:sz w:val="18"/>
                <w:szCs w:val="18"/>
              </w:rPr>
            </w:pPr>
          </w:p>
        </w:tc>
        <w:tc>
          <w:tcPr>
            <w:tcW w:w="1135" w:type="pct"/>
          </w:tcPr>
          <w:p w14:paraId="1A3F732C" w14:textId="09CE1F48" w:rsidR="00AE4920" w:rsidRPr="008212C2" w:rsidRDefault="001F55E6" w:rsidP="001F55E6">
            <w:pPr>
              <w:rPr>
                <w:b/>
                <w:sz w:val="18"/>
                <w:szCs w:val="18"/>
              </w:rPr>
            </w:pPr>
            <w:r w:rsidRPr="008212C2">
              <w:rPr>
                <w:b/>
                <w:sz w:val="18"/>
                <w:szCs w:val="18"/>
              </w:rPr>
              <w:t>LCFE Accreditation</w:t>
            </w:r>
          </w:p>
          <w:p w14:paraId="177DA20E" w14:textId="77777777" w:rsidR="008212C2" w:rsidRDefault="008212C2" w:rsidP="001F55E6">
            <w:pPr>
              <w:rPr>
                <w:bCs/>
                <w:color w:val="EE0000"/>
                <w:sz w:val="18"/>
                <w:szCs w:val="18"/>
              </w:rPr>
            </w:pPr>
          </w:p>
          <w:p w14:paraId="32115399" w14:textId="4ACAB78B" w:rsidR="008212C2" w:rsidRPr="008212C2" w:rsidRDefault="008212C2" w:rsidP="001F55E6">
            <w:pPr>
              <w:rPr>
                <w:b/>
                <w:sz w:val="18"/>
                <w:szCs w:val="18"/>
              </w:rPr>
            </w:pPr>
            <w:r w:rsidRPr="008212C2">
              <w:rPr>
                <w:b/>
                <w:sz w:val="18"/>
                <w:szCs w:val="18"/>
              </w:rPr>
              <w:t>Observation</w:t>
            </w:r>
          </w:p>
          <w:p w14:paraId="6F8EDE50" w14:textId="4661923B" w:rsidR="008212C2" w:rsidRPr="008212C2" w:rsidRDefault="008212C2" w:rsidP="001F55E6">
            <w:pPr>
              <w:rPr>
                <w:bCs/>
                <w:sz w:val="18"/>
                <w:szCs w:val="18"/>
              </w:rPr>
            </w:pPr>
            <w:r w:rsidRPr="008212C2">
              <w:rPr>
                <w:bCs/>
                <w:sz w:val="18"/>
                <w:szCs w:val="18"/>
              </w:rPr>
              <w:t xml:space="preserve">The physical environment will be language and communication </w:t>
            </w:r>
            <w:r w:rsidR="006635FE">
              <w:rPr>
                <w:bCs/>
                <w:sz w:val="18"/>
                <w:szCs w:val="18"/>
              </w:rPr>
              <w:t>f</w:t>
            </w:r>
            <w:r w:rsidRPr="008212C2">
              <w:rPr>
                <w:bCs/>
                <w:sz w:val="18"/>
                <w:szCs w:val="18"/>
              </w:rPr>
              <w:t xml:space="preserve">riendly. </w:t>
            </w:r>
          </w:p>
          <w:p w14:paraId="1F72F647" w14:textId="77777777" w:rsidR="001F55E6" w:rsidRDefault="001F55E6" w:rsidP="001F55E6">
            <w:pPr>
              <w:rPr>
                <w:bCs/>
                <w:sz w:val="18"/>
                <w:szCs w:val="18"/>
              </w:rPr>
            </w:pPr>
          </w:p>
          <w:p w14:paraId="185ECD19" w14:textId="77777777" w:rsidR="008212C2" w:rsidRPr="00606802" w:rsidRDefault="008212C2" w:rsidP="008212C2">
            <w:pPr>
              <w:rPr>
                <w:rFonts w:cs="Arial"/>
                <w:bCs/>
                <w:sz w:val="17"/>
                <w:szCs w:val="17"/>
              </w:rPr>
            </w:pPr>
            <w:r w:rsidRPr="00606802">
              <w:rPr>
                <w:rFonts w:cs="Arial"/>
                <w:b/>
                <w:bCs/>
                <w:sz w:val="17"/>
                <w:szCs w:val="17"/>
              </w:rPr>
              <w:t xml:space="preserve">Classroom Observation </w:t>
            </w:r>
          </w:p>
          <w:p w14:paraId="49A65459" w14:textId="77777777" w:rsidR="008212C2" w:rsidRDefault="008212C2" w:rsidP="008212C2">
            <w:pPr>
              <w:rPr>
                <w:rFonts w:cs="Arial"/>
                <w:bCs/>
                <w:sz w:val="17"/>
                <w:szCs w:val="17"/>
              </w:rPr>
            </w:pPr>
            <w:r w:rsidRPr="00606802">
              <w:rPr>
                <w:rFonts w:cs="Arial"/>
                <w:bCs/>
                <w:sz w:val="17"/>
                <w:szCs w:val="17"/>
              </w:rPr>
              <w:t>Observations will evidence</w:t>
            </w:r>
            <w:r>
              <w:rPr>
                <w:rFonts w:cs="Arial"/>
                <w:bCs/>
                <w:sz w:val="17"/>
                <w:szCs w:val="17"/>
              </w:rPr>
              <w:t xml:space="preserve"> a learning and communication friendly establishment. </w:t>
            </w:r>
          </w:p>
          <w:p w14:paraId="24D0F0F3" w14:textId="77777777" w:rsidR="008212C2" w:rsidRDefault="008212C2" w:rsidP="008212C2">
            <w:pPr>
              <w:rPr>
                <w:rFonts w:cs="Arial"/>
                <w:bCs/>
                <w:sz w:val="17"/>
                <w:szCs w:val="17"/>
              </w:rPr>
            </w:pPr>
          </w:p>
          <w:p w14:paraId="1370E1C9" w14:textId="77777777" w:rsidR="008212C2" w:rsidRDefault="008212C2" w:rsidP="008212C2">
            <w:pPr>
              <w:rPr>
                <w:rFonts w:cs="Arial"/>
                <w:b/>
                <w:sz w:val="17"/>
                <w:szCs w:val="17"/>
              </w:rPr>
            </w:pPr>
            <w:r>
              <w:rPr>
                <w:rFonts w:cs="Arial"/>
                <w:b/>
                <w:sz w:val="17"/>
                <w:szCs w:val="17"/>
              </w:rPr>
              <w:t>Learner Conversations</w:t>
            </w:r>
          </w:p>
          <w:p w14:paraId="311DDAB9" w14:textId="194ADFE9" w:rsidR="008212C2" w:rsidRPr="008212C2" w:rsidRDefault="008212C2" w:rsidP="008212C2">
            <w:pPr>
              <w:rPr>
                <w:bCs/>
                <w:sz w:val="18"/>
                <w:szCs w:val="18"/>
              </w:rPr>
            </w:pPr>
            <w:r>
              <w:rPr>
                <w:rFonts w:cs="Arial"/>
                <w:bCs/>
                <w:sz w:val="17"/>
                <w:szCs w:val="17"/>
              </w:rPr>
              <w:t>Learner</w:t>
            </w:r>
            <w:r w:rsidR="004F1806">
              <w:rPr>
                <w:rFonts w:cs="Arial"/>
                <w:bCs/>
                <w:sz w:val="17"/>
                <w:szCs w:val="17"/>
              </w:rPr>
              <w:t xml:space="preserve">s will explain how the school is language and communication friendly. </w:t>
            </w:r>
          </w:p>
        </w:tc>
        <w:tc>
          <w:tcPr>
            <w:tcW w:w="703" w:type="pct"/>
            <w:gridSpan w:val="2"/>
          </w:tcPr>
          <w:p w14:paraId="182BEDCC" w14:textId="5B5A73BA" w:rsidR="000A5097" w:rsidRPr="00E9280D" w:rsidRDefault="00AE4920" w:rsidP="000A5097">
            <w:pPr>
              <w:rPr>
                <w:bCs/>
                <w:sz w:val="18"/>
                <w:szCs w:val="18"/>
              </w:rPr>
            </w:pPr>
            <w:r w:rsidRPr="00E9280D">
              <w:rPr>
                <w:bCs/>
                <w:sz w:val="18"/>
                <w:szCs w:val="18"/>
              </w:rPr>
              <w:t>DHT</w:t>
            </w:r>
          </w:p>
          <w:p w14:paraId="3A2020E9" w14:textId="01AAE612" w:rsidR="001F55E6" w:rsidRPr="00E9280D" w:rsidRDefault="001F55E6" w:rsidP="00CA1191">
            <w:pPr>
              <w:rPr>
                <w:bCs/>
                <w:sz w:val="18"/>
                <w:szCs w:val="18"/>
              </w:rPr>
            </w:pPr>
            <w:r w:rsidRPr="00E9280D">
              <w:rPr>
                <w:bCs/>
                <w:sz w:val="18"/>
                <w:szCs w:val="18"/>
              </w:rPr>
              <w:t xml:space="preserve">Laura Clarke </w:t>
            </w:r>
          </w:p>
          <w:p w14:paraId="3E53B6CB" w14:textId="77777777" w:rsidR="00AE4920" w:rsidRPr="00E9280D" w:rsidRDefault="00AE4920" w:rsidP="00CA1191">
            <w:pPr>
              <w:rPr>
                <w:bCs/>
                <w:sz w:val="18"/>
                <w:szCs w:val="18"/>
              </w:rPr>
            </w:pPr>
          </w:p>
        </w:tc>
        <w:tc>
          <w:tcPr>
            <w:tcW w:w="368" w:type="pct"/>
          </w:tcPr>
          <w:p w14:paraId="2C984DDC" w14:textId="0D45AD8D" w:rsidR="00AE4920" w:rsidRPr="00E9280D" w:rsidRDefault="00AE4920" w:rsidP="00CA1191">
            <w:pPr>
              <w:rPr>
                <w:bCs/>
                <w:sz w:val="18"/>
                <w:szCs w:val="18"/>
              </w:rPr>
            </w:pPr>
            <w:r w:rsidRPr="00E9280D">
              <w:rPr>
                <w:bCs/>
                <w:sz w:val="18"/>
                <w:szCs w:val="18"/>
              </w:rPr>
              <w:t>June 2027</w:t>
            </w:r>
          </w:p>
        </w:tc>
        <w:tc>
          <w:tcPr>
            <w:tcW w:w="277" w:type="pct"/>
          </w:tcPr>
          <w:p w14:paraId="69EFA8AB" w14:textId="77777777" w:rsidR="00AE4920" w:rsidRPr="00E9280D" w:rsidRDefault="00AE4920" w:rsidP="00CA1191">
            <w:pPr>
              <w:rPr>
                <w:bCs/>
                <w:sz w:val="18"/>
                <w:szCs w:val="18"/>
              </w:rPr>
            </w:pPr>
            <w:r w:rsidRPr="00E9280D">
              <w:rPr>
                <w:bCs/>
                <w:sz w:val="18"/>
                <w:szCs w:val="18"/>
              </w:rPr>
              <w:t xml:space="preserve">0 </w:t>
            </w:r>
          </w:p>
        </w:tc>
        <w:tc>
          <w:tcPr>
            <w:tcW w:w="349" w:type="pct"/>
          </w:tcPr>
          <w:p w14:paraId="2A26875B" w14:textId="77777777" w:rsidR="00AE4920" w:rsidRPr="00E9280D" w:rsidRDefault="00AE4920" w:rsidP="00CA1191">
            <w:pPr>
              <w:rPr>
                <w:bCs/>
                <w:sz w:val="18"/>
                <w:szCs w:val="18"/>
              </w:rPr>
            </w:pPr>
            <w:r w:rsidRPr="00E9280D">
              <w:rPr>
                <w:bCs/>
                <w:sz w:val="18"/>
                <w:szCs w:val="18"/>
              </w:rPr>
              <w:t>0</w:t>
            </w:r>
          </w:p>
        </w:tc>
      </w:tr>
      <w:tr w:rsidR="00AE4920" w:rsidRPr="00C6721C" w14:paraId="3226E6F5" w14:textId="77777777" w:rsidTr="00CA1191">
        <w:tc>
          <w:tcPr>
            <w:tcW w:w="5000" w:type="pct"/>
            <w:gridSpan w:val="8"/>
          </w:tcPr>
          <w:p w14:paraId="11E193B8" w14:textId="77777777" w:rsidR="00AE4920" w:rsidRPr="00483549" w:rsidRDefault="00AE4920" w:rsidP="00CA1191">
            <w:pPr>
              <w:rPr>
                <w:b/>
                <w:i/>
                <w:iCs/>
                <w:sz w:val="18"/>
                <w:szCs w:val="18"/>
              </w:rPr>
            </w:pPr>
            <w:r>
              <w:rPr>
                <w:bCs/>
                <w:sz w:val="20"/>
              </w:rPr>
              <w:t xml:space="preserve">Dec/May Evaluative Comments on impact of SIP work: </w:t>
            </w:r>
            <w:r w:rsidRPr="007A37F6">
              <w:rPr>
                <w:b/>
                <w:i/>
                <w:iCs/>
                <w:sz w:val="18"/>
                <w:szCs w:val="18"/>
              </w:rPr>
              <w:t>(Used to support completion of SER)</w:t>
            </w:r>
          </w:p>
          <w:p w14:paraId="15ECA29C" w14:textId="77777777" w:rsidR="00AE4920" w:rsidRPr="00244B87" w:rsidRDefault="00AE4920" w:rsidP="00CA1191">
            <w:pPr>
              <w:rPr>
                <w:bCs/>
                <w:sz w:val="20"/>
              </w:rPr>
            </w:pPr>
          </w:p>
        </w:tc>
      </w:tr>
    </w:tbl>
    <w:p w14:paraId="1F77F2CF" w14:textId="77777777" w:rsidR="00661DC8" w:rsidRDefault="00661DC8" w:rsidP="00661DC8"/>
    <w:tbl>
      <w:tblPr>
        <w:tblStyle w:val="TableGrid"/>
        <w:tblpPr w:leftFromText="180" w:rightFromText="180" w:vertAnchor="page" w:horzAnchor="margin" w:tblpY="1521"/>
        <w:tblW w:w="5000" w:type="pct"/>
        <w:tblLook w:val="04A0" w:firstRow="1" w:lastRow="0" w:firstColumn="1" w:lastColumn="0" w:noHBand="0" w:noVBand="1"/>
      </w:tblPr>
      <w:tblGrid>
        <w:gridCol w:w="3040"/>
        <w:gridCol w:w="3632"/>
        <w:gridCol w:w="3493"/>
        <w:gridCol w:w="2164"/>
        <w:gridCol w:w="1133"/>
        <w:gridCol w:w="852"/>
        <w:gridCol w:w="1074"/>
      </w:tblGrid>
      <w:tr w:rsidR="00D07E22" w:rsidRPr="00C6721C" w14:paraId="5F87110D" w14:textId="77777777" w:rsidTr="00F85D6F">
        <w:trPr>
          <w:trHeight w:val="340"/>
        </w:trPr>
        <w:tc>
          <w:tcPr>
            <w:tcW w:w="5000" w:type="pct"/>
            <w:gridSpan w:val="7"/>
            <w:shd w:val="clear" w:color="auto" w:fill="C5E0B3" w:themeFill="accent6" w:themeFillTint="66"/>
          </w:tcPr>
          <w:p w14:paraId="2BF134E5" w14:textId="5CFF508B" w:rsidR="00D07E22" w:rsidRDefault="00D07E22" w:rsidP="00F85D6F">
            <w:pPr>
              <w:rPr>
                <w:b/>
                <w:sz w:val="20"/>
              </w:rPr>
            </w:pPr>
            <w:r>
              <w:rPr>
                <w:b/>
                <w:sz w:val="20"/>
              </w:rPr>
              <w:lastRenderedPageBreak/>
              <w:t xml:space="preserve">Challenge: </w:t>
            </w:r>
            <w:r w:rsidR="00A217DA">
              <w:rPr>
                <w:b/>
                <w:i/>
                <w:iCs/>
                <w:sz w:val="18"/>
                <w:szCs w:val="18"/>
              </w:rPr>
              <w:t>Progress</w:t>
            </w:r>
            <w:r w:rsidR="003034CB">
              <w:rPr>
                <w:b/>
                <w:i/>
                <w:iCs/>
                <w:sz w:val="18"/>
                <w:szCs w:val="18"/>
              </w:rPr>
              <w:t>: Learning and Teaching</w:t>
            </w:r>
          </w:p>
        </w:tc>
      </w:tr>
      <w:tr w:rsidR="002170BF" w:rsidRPr="00C6721C" w14:paraId="60FD2E41" w14:textId="49BC28B8" w:rsidTr="00F85D6F">
        <w:trPr>
          <w:trHeight w:val="227"/>
        </w:trPr>
        <w:tc>
          <w:tcPr>
            <w:tcW w:w="4374" w:type="pct"/>
            <w:gridSpan w:val="5"/>
            <w:shd w:val="clear" w:color="auto" w:fill="E2EFD9" w:themeFill="accent6" w:themeFillTint="33"/>
          </w:tcPr>
          <w:p w14:paraId="510D10FA" w14:textId="6F466DCB" w:rsidR="002170BF" w:rsidRDefault="002170BF" w:rsidP="00F85D6F">
            <w:pPr>
              <w:rPr>
                <w:b/>
                <w:sz w:val="20"/>
              </w:rPr>
            </w:pPr>
            <w:r>
              <w:rPr>
                <w:b/>
                <w:sz w:val="20"/>
              </w:rPr>
              <w:t>Mission:</w:t>
            </w:r>
            <w:r w:rsidR="00F82752">
              <w:rPr>
                <w:b/>
                <w:sz w:val="20"/>
              </w:rPr>
              <w:t xml:space="preserve"> </w:t>
            </w:r>
            <w:r w:rsidR="009E72C9" w:rsidRPr="009E72C9">
              <w:rPr>
                <w:b/>
                <w:sz w:val="20"/>
              </w:rPr>
              <w:t xml:space="preserve">Accelerate children’s progress in </w:t>
            </w:r>
            <w:r w:rsidR="00FB7159">
              <w:rPr>
                <w:b/>
                <w:sz w:val="20"/>
              </w:rPr>
              <w:t xml:space="preserve">numeracy </w:t>
            </w:r>
            <w:r w:rsidR="009E72C9" w:rsidRPr="009E72C9">
              <w:rPr>
                <w:b/>
                <w:sz w:val="20"/>
              </w:rPr>
              <w:t>through the consistent application of high-quality pedagogical approaches across the school.</w:t>
            </w:r>
          </w:p>
        </w:tc>
        <w:tc>
          <w:tcPr>
            <w:tcW w:w="626" w:type="pct"/>
            <w:gridSpan w:val="2"/>
            <w:shd w:val="clear" w:color="auto" w:fill="E2EFD9" w:themeFill="accent6" w:themeFillTint="33"/>
          </w:tcPr>
          <w:p w14:paraId="5272F61B" w14:textId="1386FFCB" w:rsidR="002170BF" w:rsidRDefault="002170BF" w:rsidP="00F85D6F">
            <w:pPr>
              <w:rPr>
                <w:b/>
                <w:sz w:val="20"/>
              </w:rPr>
            </w:pPr>
            <w:r>
              <w:rPr>
                <w:b/>
                <w:sz w:val="20"/>
              </w:rPr>
              <w:t>Costs</w:t>
            </w:r>
          </w:p>
        </w:tc>
      </w:tr>
      <w:tr w:rsidR="002170BF" w:rsidRPr="00C6721C" w14:paraId="307172F6" w14:textId="3B01F63D" w:rsidTr="00F85D6F">
        <w:trPr>
          <w:trHeight w:val="227"/>
        </w:trPr>
        <w:tc>
          <w:tcPr>
            <w:tcW w:w="988" w:type="pct"/>
            <w:shd w:val="clear" w:color="auto" w:fill="EDEDED" w:themeFill="accent3" w:themeFillTint="33"/>
          </w:tcPr>
          <w:p w14:paraId="34C63B69" w14:textId="035CEEC4" w:rsidR="00CD0097" w:rsidRPr="005513E8" w:rsidRDefault="00CD0097" w:rsidP="00F85D6F">
            <w:pPr>
              <w:rPr>
                <w:b/>
                <w:sz w:val="18"/>
                <w:szCs w:val="18"/>
              </w:rPr>
            </w:pPr>
            <w:r w:rsidRPr="00936A31">
              <w:rPr>
                <w:b/>
                <w:sz w:val="18"/>
                <w:szCs w:val="18"/>
              </w:rPr>
              <w:t>Commitments(sprints)</w:t>
            </w:r>
          </w:p>
        </w:tc>
        <w:tc>
          <w:tcPr>
            <w:tcW w:w="1180" w:type="pct"/>
            <w:shd w:val="clear" w:color="auto" w:fill="EDEDED" w:themeFill="accent3" w:themeFillTint="33"/>
          </w:tcPr>
          <w:p w14:paraId="3D62955C" w14:textId="4D01F719" w:rsidR="00CD0097" w:rsidRPr="00936A31" w:rsidRDefault="00CD0097" w:rsidP="00F85D6F">
            <w:pPr>
              <w:rPr>
                <w:sz w:val="18"/>
                <w:szCs w:val="18"/>
              </w:rPr>
            </w:pPr>
            <w:r w:rsidRPr="00936A31">
              <w:rPr>
                <w:b/>
                <w:sz w:val="18"/>
                <w:szCs w:val="18"/>
              </w:rPr>
              <w:t>Expected Outcomes</w:t>
            </w:r>
          </w:p>
        </w:tc>
        <w:tc>
          <w:tcPr>
            <w:tcW w:w="1135" w:type="pct"/>
            <w:shd w:val="clear" w:color="auto" w:fill="EDEDED" w:themeFill="accent3" w:themeFillTint="33"/>
          </w:tcPr>
          <w:p w14:paraId="78AD28C2" w14:textId="6903AC9D" w:rsidR="00CD0097" w:rsidRPr="00936A31" w:rsidRDefault="00CD0097" w:rsidP="00F85D6F">
            <w:pPr>
              <w:rPr>
                <w:b/>
                <w:sz w:val="18"/>
                <w:szCs w:val="18"/>
              </w:rPr>
            </w:pPr>
            <w:r w:rsidRPr="00936A31">
              <w:rPr>
                <w:b/>
                <w:sz w:val="18"/>
                <w:szCs w:val="18"/>
              </w:rPr>
              <w:t>Measures of Impact</w:t>
            </w:r>
          </w:p>
        </w:tc>
        <w:tc>
          <w:tcPr>
            <w:tcW w:w="703" w:type="pct"/>
            <w:shd w:val="clear" w:color="auto" w:fill="EDEDED" w:themeFill="accent3" w:themeFillTint="33"/>
          </w:tcPr>
          <w:p w14:paraId="26018A6C" w14:textId="2E0F8F1B" w:rsidR="00CD0097" w:rsidRPr="00936A31" w:rsidRDefault="002170BF" w:rsidP="00F85D6F">
            <w:pPr>
              <w:rPr>
                <w:b/>
                <w:sz w:val="18"/>
                <w:szCs w:val="18"/>
              </w:rPr>
            </w:pPr>
            <w:r>
              <w:rPr>
                <w:b/>
                <w:sz w:val="18"/>
                <w:szCs w:val="18"/>
              </w:rPr>
              <w:t>Lead Responsibility</w:t>
            </w:r>
          </w:p>
        </w:tc>
        <w:tc>
          <w:tcPr>
            <w:tcW w:w="368" w:type="pct"/>
            <w:shd w:val="clear" w:color="auto" w:fill="EDEDED" w:themeFill="accent3" w:themeFillTint="33"/>
          </w:tcPr>
          <w:p w14:paraId="24281319" w14:textId="049FE56B" w:rsidR="00CD0097" w:rsidRPr="005513E8" w:rsidRDefault="00CD0097" w:rsidP="00F85D6F">
            <w:pPr>
              <w:rPr>
                <w:b/>
                <w:sz w:val="16"/>
                <w:szCs w:val="16"/>
              </w:rPr>
            </w:pPr>
            <w:r w:rsidRPr="005513E8">
              <w:rPr>
                <w:b/>
                <w:sz w:val="16"/>
                <w:szCs w:val="16"/>
              </w:rPr>
              <w:t>Target Date</w:t>
            </w:r>
          </w:p>
        </w:tc>
        <w:tc>
          <w:tcPr>
            <w:tcW w:w="277" w:type="pct"/>
            <w:shd w:val="clear" w:color="auto" w:fill="EDEDED" w:themeFill="accent3" w:themeFillTint="33"/>
          </w:tcPr>
          <w:p w14:paraId="55920B88" w14:textId="531C0E5F" w:rsidR="00CD0097" w:rsidRPr="002170BF" w:rsidRDefault="00CD0097" w:rsidP="00F85D6F">
            <w:pPr>
              <w:rPr>
                <w:bCs/>
                <w:sz w:val="18"/>
                <w:szCs w:val="18"/>
              </w:rPr>
            </w:pPr>
            <w:r w:rsidRPr="002170BF">
              <w:rPr>
                <w:bCs/>
                <w:sz w:val="18"/>
                <w:szCs w:val="18"/>
              </w:rPr>
              <w:t>Core</w:t>
            </w:r>
          </w:p>
        </w:tc>
        <w:tc>
          <w:tcPr>
            <w:tcW w:w="349" w:type="pct"/>
            <w:shd w:val="clear" w:color="auto" w:fill="EDEDED" w:themeFill="accent3" w:themeFillTint="33"/>
          </w:tcPr>
          <w:p w14:paraId="55506045" w14:textId="26E3D3AC" w:rsidR="00CD0097" w:rsidRPr="00936A31" w:rsidRDefault="00CD0097" w:rsidP="00F85D6F">
            <w:pPr>
              <w:rPr>
                <w:b/>
                <w:sz w:val="18"/>
                <w:szCs w:val="18"/>
              </w:rPr>
            </w:pPr>
            <w:r>
              <w:rPr>
                <w:b/>
                <w:sz w:val="18"/>
                <w:szCs w:val="18"/>
              </w:rPr>
              <w:t>PEF</w:t>
            </w:r>
          </w:p>
        </w:tc>
      </w:tr>
      <w:tr w:rsidR="005056F8" w:rsidRPr="00C6721C" w14:paraId="4FC8D463" w14:textId="031606AD" w:rsidTr="00261D80">
        <w:tc>
          <w:tcPr>
            <w:tcW w:w="988" w:type="pct"/>
          </w:tcPr>
          <w:p w14:paraId="4FB98C97" w14:textId="1C503640" w:rsidR="005056F8" w:rsidRPr="00261D80" w:rsidRDefault="005056F8" w:rsidP="005056F8">
            <w:pPr>
              <w:tabs>
                <w:tab w:val="left" w:pos="2150"/>
              </w:tabs>
              <w:rPr>
                <w:rFonts w:cs="Arial"/>
                <w:b/>
                <w:sz w:val="17"/>
                <w:szCs w:val="17"/>
              </w:rPr>
            </w:pPr>
            <w:r w:rsidRPr="00261D80">
              <w:rPr>
                <w:rFonts w:cs="Arial"/>
                <w:b/>
                <w:sz w:val="17"/>
                <w:szCs w:val="17"/>
              </w:rPr>
              <w:t>GCC Numeracy Framework</w:t>
            </w:r>
          </w:p>
          <w:p w14:paraId="296CEBC0" w14:textId="371585C4" w:rsidR="005056F8" w:rsidRPr="00261D80" w:rsidRDefault="005056F8" w:rsidP="005056F8">
            <w:pPr>
              <w:tabs>
                <w:tab w:val="left" w:pos="2150"/>
              </w:tabs>
              <w:rPr>
                <w:rFonts w:cs="Arial"/>
                <w:bCs/>
                <w:sz w:val="17"/>
                <w:szCs w:val="17"/>
              </w:rPr>
            </w:pPr>
            <w:r w:rsidRPr="00261D80">
              <w:rPr>
                <w:rFonts w:cs="Arial"/>
                <w:bCs/>
                <w:sz w:val="17"/>
                <w:szCs w:val="17"/>
              </w:rPr>
              <w:t>All staff will engage in CLPL to implement the GCC Numeracy Framework, including participation in citywide Teacher Learning Communities (TLCs), to ensure consistency in pedagogical approaches to teaching numeracy across the school and city.</w:t>
            </w:r>
          </w:p>
          <w:p w14:paraId="5562DE43" w14:textId="77777777" w:rsidR="005056F8" w:rsidRPr="00261D80" w:rsidRDefault="005056F8" w:rsidP="005056F8">
            <w:pPr>
              <w:rPr>
                <w:bCs/>
                <w:sz w:val="17"/>
                <w:szCs w:val="17"/>
              </w:rPr>
            </w:pPr>
          </w:p>
          <w:p w14:paraId="4CF5A1EF" w14:textId="77777777" w:rsidR="005056F8" w:rsidRPr="00261D80" w:rsidRDefault="005056F8" w:rsidP="005056F8">
            <w:pPr>
              <w:rPr>
                <w:bCs/>
                <w:sz w:val="17"/>
                <w:szCs w:val="17"/>
              </w:rPr>
            </w:pPr>
          </w:p>
        </w:tc>
        <w:tc>
          <w:tcPr>
            <w:tcW w:w="1180" w:type="pct"/>
          </w:tcPr>
          <w:p w14:paraId="0058E8F8" w14:textId="77777777" w:rsidR="005056F8" w:rsidRPr="00606802" w:rsidRDefault="005056F8" w:rsidP="005056F8">
            <w:pPr>
              <w:rPr>
                <w:rFonts w:cs="Arial"/>
                <w:bCs/>
                <w:sz w:val="17"/>
                <w:szCs w:val="17"/>
              </w:rPr>
            </w:pPr>
            <w:r w:rsidRPr="00606802">
              <w:rPr>
                <w:rFonts w:cs="Arial"/>
                <w:bCs/>
                <w:sz w:val="17"/>
                <w:szCs w:val="17"/>
              </w:rPr>
              <w:t>Staff will develop confidence in using the GCC Numeracy Framework and associated pedagogical approaches to deliver consistent, high-quality numeracy teaching.</w:t>
            </w:r>
          </w:p>
          <w:p w14:paraId="6DEE136F" w14:textId="77777777" w:rsidR="005056F8" w:rsidRPr="00606802" w:rsidRDefault="005056F8" w:rsidP="005056F8">
            <w:pPr>
              <w:rPr>
                <w:rFonts w:cs="Arial"/>
                <w:bCs/>
                <w:sz w:val="17"/>
                <w:szCs w:val="17"/>
              </w:rPr>
            </w:pPr>
          </w:p>
          <w:p w14:paraId="616C8E81" w14:textId="77777777" w:rsidR="005056F8" w:rsidRPr="00606802" w:rsidRDefault="005056F8" w:rsidP="005056F8">
            <w:pPr>
              <w:rPr>
                <w:rFonts w:cs="Arial"/>
                <w:bCs/>
                <w:sz w:val="17"/>
                <w:szCs w:val="17"/>
              </w:rPr>
            </w:pPr>
            <w:r w:rsidRPr="00606802">
              <w:rPr>
                <w:rFonts w:cs="Arial"/>
                <w:bCs/>
                <w:sz w:val="17"/>
                <w:szCs w:val="17"/>
              </w:rPr>
              <w:t>Almost all staff will:</w:t>
            </w:r>
          </w:p>
          <w:p w14:paraId="1CA3E513" w14:textId="77777777" w:rsidR="005056F8" w:rsidRPr="00606802" w:rsidRDefault="005056F8" w:rsidP="005056F8">
            <w:pPr>
              <w:rPr>
                <w:rFonts w:cs="Arial"/>
                <w:bCs/>
                <w:sz w:val="17"/>
                <w:szCs w:val="17"/>
              </w:rPr>
            </w:pPr>
            <w:r w:rsidRPr="00606802">
              <w:rPr>
                <w:rFonts w:cs="Arial"/>
                <w:bCs/>
                <w:sz w:val="17"/>
                <w:szCs w:val="17"/>
              </w:rPr>
              <w:t>Engage with CLPL through online TLCs and Teams channels.</w:t>
            </w:r>
          </w:p>
          <w:p w14:paraId="5697C731" w14:textId="77777777" w:rsidR="005056F8" w:rsidRPr="00606802" w:rsidRDefault="005056F8" w:rsidP="005056F8">
            <w:pPr>
              <w:rPr>
                <w:rFonts w:cs="Arial"/>
                <w:bCs/>
                <w:sz w:val="17"/>
                <w:szCs w:val="17"/>
              </w:rPr>
            </w:pPr>
            <w:r w:rsidRPr="00606802">
              <w:rPr>
                <w:rFonts w:cs="Arial"/>
                <w:bCs/>
                <w:sz w:val="17"/>
                <w:szCs w:val="17"/>
              </w:rPr>
              <w:t>Use agreed pedagogical approaches and resources to teach numeracy at their stage.</w:t>
            </w:r>
          </w:p>
          <w:p w14:paraId="17C192F9" w14:textId="04BFCFCB" w:rsidR="005056F8" w:rsidRPr="00606802" w:rsidRDefault="005056F8" w:rsidP="005056F8">
            <w:pPr>
              <w:rPr>
                <w:rFonts w:cs="Arial"/>
                <w:bCs/>
                <w:sz w:val="17"/>
                <w:szCs w:val="17"/>
              </w:rPr>
            </w:pPr>
            <w:r w:rsidRPr="00606802">
              <w:rPr>
                <w:rFonts w:cs="Arial"/>
                <w:bCs/>
                <w:sz w:val="17"/>
                <w:szCs w:val="17"/>
              </w:rPr>
              <w:t>Use assessment approaches, to inform next steps</w:t>
            </w:r>
          </w:p>
          <w:p w14:paraId="2952D489" w14:textId="5DCA9D44" w:rsidR="005056F8" w:rsidRPr="00606802" w:rsidRDefault="005056F8" w:rsidP="005056F8">
            <w:pPr>
              <w:rPr>
                <w:rFonts w:cs="Arial"/>
                <w:bCs/>
                <w:sz w:val="17"/>
                <w:szCs w:val="17"/>
              </w:rPr>
            </w:pPr>
            <w:r w:rsidRPr="00606802">
              <w:rPr>
                <w:rFonts w:cs="Arial"/>
                <w:bCs/>
                <w:sz w:val="17"/>
                <w:szCs w:val="17"/>
              </w:rPr>
              <w:t xml:space="preserve">Digital tools (e.g. Magma Maths) will be used by a few teachers. </w:t>
            </w:r>
          </w:p>
          <w:p w14:paraId="78300AB5" w14:textId="77777777" w:rsidR="005056F8" w:rsidRPr="00606802" w:rsidRDefault="005056F8" w:rsidP="005056F8">
            <w:pPr>
              <w:rPr>
                <w:rFonts w:cs="Arial"/>
                <w:bCs/>
                <w:sz w:val="17"/>
                <w:szCs w:val="17"/>
              </w:rPr>
            </w:pPr>
          </w:p>
          <w:p w14:paraId="6617C10E" w14:textId="77777777" w:rsidR="005056F8" w:rsidRPr="00606802" w:rsidRDefault="005056F8" w:rsidP="005056F8">
            <w:pPr>
              <w:rPr>
                <w:rFonts w:cs="Arial"/>
                <w:bCs/>
                <w:sz w:val="17"/>
                <w:szCs w:val="17"/>
              </w:rPr>
            </w:pPr>
            <w:r w:rsidRPr="00606802">
              <w:rPr>
                <w:rFonts w:cs="Arial"/>
                <w:bCs/>
                <w:sz w:val="17"/>
                <w:szCs w:val="17"/>
              </w:rPr>
              <w:t>Almost all learners will:</w:t>
            </w:r>
          </w:p>
          <w:p w14:paraId="3856274E" w14:textId="77777777" w:rsidR="005056F8" w:rsidRPr="00606802" w:rsidRDefault="005056F8" w:rsidP="005056F8">
            <w:pPr>
              <w:rPr>
                <w:rFonts w:cs="Arial"/>
                <w:bCs/>
                <w:sz w:val="17"/>
                <w:szCs w:val="17"/>
              </w:rPr>
            </w:pPr>
            <w:r w:rsidRPr="00606802">
              <w:rPr>
                <w:rFonts w:cs="Arial"/>
                <w:bCs/>
                <w:sz w:val="17"/>
                <w:szCs w:val="17"/>
              </w:rPr>
              <w:t>Demonstrate increased confidence and accuracy in numeracy.</w:t>
            </w:r>
          </w:p>
          <w:p w14:paraId="5C2EA06B" w14:textId="77777777" w:rsidR="005056F8" w:rsidRPr="00606802" w:rsidRDefault="005056F8" w:rsidP="005056F8">
            <w:pPr>
              <w:rPr>
                <w:rFonts w:cs="Arial"/>
                <w:bCs/>
                <w:sz w:val="17"/>
                <w:szCs w:val="17"/>
              </w:rPr>
            </w:pPr>
            <w:r w:rsidRPr="00606802">
              <w:rPr>
                <w:rFonts w:cs="Arial"/>
                <w:bCs/>
                <w:sz w:val="17"/>
                <w:szCs w:val="17"/>
              </w:rPr>
              <w:t>Articulate the strategies they use to solve problems.</w:t>
            </w:r>
          </w:p>
          <w:p w14:paraId="03CD14D9" w14:textId="77777777" w:rsidR="005056F8" w:rsidRPr="00606802" w:rsidRDefault="005056F8" w:rsidP="005056F8">
            <w:pPr>
              <w:rPr>
                <w:rFonts w:cs="Arial"/>
                <w:bCs/>
                <w:sz w:val="17"/>
                <w:szCs w:val="17"/>
              </w:rPr>
            </w:pPr>
            <w:r w:rsidRPr="00606802">
              <w:rPr>
                <w:rFonts w:cs="Arial"/>
                <w:bCs/>
                <w:sz w:val="17"/>
                <w:szCs w:val="17"/>
              </w:rPr>
              <w:t>Apply appropriate strategies independently across a range of numeracy contexts.</w:t>
            </w:r>
          </w:p>
          <w:p w14:paraId="6DA5727D" w14:textId="77777777" w:rsidR="005056F8" w:rsidRPr="00606802" w:rsidRDefault="005056F8" w:rsidP="005056F8">
            <w:pPr>
              <w:rPr>
                <w:rFonts w:cs="Arial"/>
                <w:bCs/>
                <w:sz w:val="17"/>
                <w:szCs w:val="17"/>
              </w:rPr>
            </w:pPr>
          </w:p>
          <w:p w14:paraId="7F26254F" w14:textId="77777777" w:rsidR="005056F8" w:rsidRPr="00606802" w:rsidRDefault="005056F8" w:rsidP="005056F8">
            <w:pPr>
              <w:rPr>
                <w:rFonts w:cs="Arial"/>
                <w:bCs/>
                <w:sz w:val="17"/>
                <w:szCs w:val="17"/>
              </w:rPr>
            </w:pPr>
            <w:r w:rsidRPr="00606802">
              <w:rPr>
                <w:rFonts w:cs="Arial"/>
                <w:bCs/>
                <w:sz w:val="17"/>
                <w:szCs w:val="17"/>
              </w:rPr>
              <w:t>Most learners will demonstrate improved pace and challenge in numeracy through:</w:t>
            </w:r>
          </w:p>
          <w:p w14:paraId="75724A4C" w14:textId="77777777" w:rsidR="005056F8" w:rsidRPr="00606802" w:rsidRDefault="005056F8" w:rsidP="005056F8">
            <w:pPr>
              <w:rPr>
                <w:rFonts w:cs="Arial"/>
                <w:bCs/>
                <w:sz w:val="17"/>
                <w:szCs w:val="17"/>
              </w:rPr>
            </w:pPr>
            <w:r w:rsidRPr="00606802">
              <w:rPr>
                <w:rFonts w:cs="Arial"/>
                <w:bCs/>
                <w:sz w:val="17"/>
                <w:szCs w:val="17"/>
              </w:rPr>
              <w:t>Increased independence in selecting strategies.</w:t>
            </w:r>
          </w:p>
          <w:p w14:paraId="3C993687" w14:textId="77777777" w:rsidR="005056F8" w:rsidRPr="00606802" w:rsidRDefault="005056F8" w:rsidP="005056F8">
            <w:pPr>
              <w:rPr>
                <w:rFonts w:cs="Arial"/>
                <w:bCs/>
                <w:sz w:val="17"/>
                <w:szCs w:val="17"/>
              </w:rPr>
            </w:pPr>
            <w:r w:rsidRPr="00606802">
              <w:rPr>
                <w:rFonts w:cs="Arial"/>
                <w:bCs/>
                <w:sz w:val="17"/>
                <w:szCs w:val="17"/>
              </w:rPr>
              <w:t>Engagement in appropriately challenging tasks.</w:t>
            </w:r>
          </w:p>
          <w:p w14:paraId="5CCDA8B1" w14:textId="031360AE" w:rsidR="005056F8" w:rsidRPr="00606802" w:rsidRDefault="005056F8" w:rsidP="005056F8">
            <w:pPr>
              <w:rPr>
                <w:rFonts w:cs="Arial"/>
                <w:bCs/>
                <w:sz w:val="17"/>
                <w:szCs w:val="17"/>
              </w:rPr>
            </w:pPr>
            <w:r w:rsidRPr="00606802">
              <w:rPr>
                <w:rFonts w:cs="Arial"/>
                <w:bCs/>
                <w:sz w:val="17"/>
                <w:szCs w:val="17"/>
              </w:rPr>
              <w:t xml:space="preserve">By June 2027, there will be a </w:t>
            </w:r>
            <w:r w:rsidRPr="00606802">
              <w:rPr>
                <w:rFonts w:cs="Arial"/>
                <w:sz w:val="17"/>
                <w:szCs w:val="17"/>
              </w:rPr>
              <w:t>3% increase in numeracy attainment</w:t>
            </w:r>
            <w:r w:rsidRPr="00606802">
              <w:rPr>
                <w:rFonts w:cs="Arial"/>
                <w:bCs/>
                <w:sz w:val="17"/>
                <w:szCs w:val="17"/>
              </w:rPr>
              <w:t xml:space="preserve"> across the school.</w:t>
            </w:r>
          </w:p>
          <w:p w14:paraId="06521ADB" w14:textId="68E9E2F4" w:rsidR="005056F8" w:rsidRPr="00606802" w:rsidRDefault="005056F8" w:rsidP="005056F8">
            <w:pPr>
              <w:rPr>
                <w:bCs/>
                <w:sz w:val="17"/>
                <w:szCs w:val="17"/>
              </w:rPr>
            </w:pPr>
          </w:p>
        </w:tc>
        <w:tc>
          <w:tcPr>
            <w:tcW w:w="1135" w:type="pct"/>
          </w:tcPr>
          <w:p w14:paraId="53BCAB41" w14:textId="77777777" w:rsidR="005056F8" w:rsidRPr="00606802" w:rsidRDefault="005056F8" w:rsidP="005056F8">
            <w:pPr>
              <w:rPr>
                <w:rFonts w:cs="Arial"/>
                <w:bCs/>
                <w:sz w:val="17"/>
                <w:szCs w:val="17"/>
              </w:rPr>
            </w:pPr>
            <w:r w:rsidRPr="00606802">
              <w:rPr>
                <w:rFonts w:cs="Arial"/>
                <w:b/>
                <w:bCs/>
                <w:sz w:val="17"/>
                <w:szCs w:val="17"/>
              </w:rPr>
              <w:t>Moderation / Professional Dialogue</w:t>
            </w:r>
          </w:p>
          <w:p w14:paraId="0802C7D7" w14:textId="77777777" w:rsidR="005056F8" w:rsidRPr="00606802" w:rsidRDefault="005056F8" w:rsidP="005056F8">
            <w:pPr>
              <w:rPr>
                <w:rFonts w:cs="Arial"/>
                <w:bCs/>
                <w:sz w:val="17"/>
                <w:szCs w:val="17"/>
              </w:rPr>
            </w:pPr>
            <w:r w:rsidRPr="00606802">
              <w:rPr>
                <w:rFonts w:cs="Arial"/>
                <w:bCs/>
                <w:sz w:val="17"/>
                <w:szCs w:val="17"/>
              </w:rPr>
              <w:t>Planning and moderation will evidence use of the GCC Numeracy Framework and agreed pedagogical approaches across all stages.</w:t>
            </w:r>
          </w:p>
          <w:p w14:paraId="6DB933CE" w14:textId="77777777" w:rsidR="005056F8" w:rsidRPr="00606802" w:rsidRDefault="005056F8" w:rsidP="005056F8">
            <w:pPr>
              <w:rPr>
                <w:rFonts w:cs="Arial"/>
                <w:bCs/>
                <w:sz w:val="17"/>
                <w:szCs w:val="17"/>
              </w:rPr>
            </w:pPr>
            <w:r w:rsidRPr="00606802">
              <w:rPr>
                <w:rFonts w:cs="Arial"/>
                <w:bCs/>
                <w:sz w:val="17"/>
                <w:szCs w:val="17"/>
              </w:rPr>
              <w:t>Professional dialogue (including online TLCs) will demonstrate increased staff confidence and consistency in numeracy teaching.</w:t>
            </w:r>
          </w:p>
          <w:p w14:paraId="75056895" w14:textId="77777777" w:rsidR="005056F8" w:rsidRPr="00606802" w:rsidRDefault="005056F8" w:rsidP="005056F8">
            <w:pPr>
              <w:rPr>
                <w:rFonts w:cs="Arial"/>
                <w:bCs/>
                <w:sz w:val="17"/>
                <w:szCs w:val="17"/>
              </w:rPr>
            </w:pPr>
            <w:r w:rsidRPr="00606802">
              <w:rPr>
                <w:rFonts w:cs="Arial"/>
                <w:bCs/>
                <w:sz w:val="17"/>
                <w:szCs w:val="17"/>
              </w:rPr>
              <w:t>Teams channels will show engagement with CLPL materials and moderated resources.</w:t>
            </w:r>
          </w:p>
          <w:p w14:paraId="6B8A1AFB" w14:textId="77777777" w:rsidR="005056F8" w:rsidRPr="00606802" w:rsidRDefault="005056F8" w:rsidP="005056F8">
            <w:pPr>
              <w:rPr>
                <w:rFonts w:cs="Arial"/>
                <w:b/>
                <w:bCs/>
                <w:sz w:val="17"/>
                <w:szCs w:val="17"/>
              </w:rPr>
            </w:pPr>
          </w:p>
          <w:p w14:paraId="2C39FCF5" w14:textId="77777777" w:rsidR="005056F8" w:rsidRPr="00606802" w:rsidRDefault="005056F8" w:rsidP="005056F8">
            <w:pPr>
              <w:rPr>
                <w:rFonts w:cs="Arial"/>
                <w:bCs/>
                <w:sz w:val="17"/>
                <w:szCs w:val="17"/>
              </w:rPr>
            </w:pPr>
            <w:r w:rsidRPr="00606802">
              <w:rPr>
                <w:rFonts w:cs="Arial"/>
                <w:b/>
                <w:bCs/>
                <w:sz w:val="17"/>
                <w:szCs w:val="17"/>
              </w:rPr>
              <w:t xml:space="preserve">Classroom Observation </w:t>
            </w:r>
          </w:p>
          <w:p w14:paraId="47A9FA87" w14:textId="77777777" w:rsidR="005056F8" w:rsidRPr="00606802" w:rsidRDefault="005056F8" w:rsidP="005056F8">
            <w:pPr>
              <w:rPr>
                <w:rFonts w:cs="Arial"/>
                <w:bCs/>
                <w:sz w:val="17"/>
                <w:szCs w:val="17"/>
              </w:rPr>
            </w:pPr>
            <w:r w:rsidRPr="00606802">
              <w:rPr>
                <w:rFonts w:cs="Arial"/>
                <w:bCs/>
                <w:sz w:val="17"/>
                <w:szCs w:val="17"/>
              </w:rPr>
              <w:t>Observations will evidence consistent pedagogical approaches in numeracy across the school.</w:t>
            </w:r>
          </w:p>
          <w:p w14:paraId="5EFCD75F" w14:textId="77777777" w:rsidR="005056F8" w:rsidRPr="00606802" w:rsidRDefault="005056F8" w:rsidP="005056F8">
            <w:pPr>
              <w:rPr>
                <w:rFonts w:cs="Arial"/>
                <w:bCs/>
                <w:sz w:val="17"/>
                <w:szCs w:val="17"/>
              </w:rPr>
            </w:pPr>
            <w:r w:rsidRPr="00606802">
              <w:rPr>
                <w:rFonts w:cs="Arial"/>
                <w:bCs/>
                <w:sz w:val="17"/>
                <w:szCs w:val="17"/>
              </w:rPr>
              <w:t>Teaching will demonstrate clear modelling of strategies and appropriate pace and challenge.</w:t>
            </w:r>
          </w:p>
          <w:p w14:paraId="24DF388C" w14:textId="7BEF68E0" w:rsidR="005056F8" w:rsidRPr="00606802" w:rsidRDefault="005056F8" w:rsidP="005056F8">
            <w:pPr>
              <w:rPr>
                <w:rFonts w:cs="Arial"/>
                <w:bCs/>
                <w:sz w:val="17"/>
                <w:szCs w:val="17"/>
              </w:rPr>
            </w:pPr>
            <w:r w:rsidRPr="00606802">
              <w:rPr>
                <w:rFonts w:cs="Arial"/>
                <w:bCs/>
                <w:sz w:val="17"/>
                <w:szCs w:val="17"/>
              </w:rPr>
              <w:t xml:space="preserve">Digital assessment tools (e.g. Magma Maths) will be used to inform responsive teaching by a few teachers. </w:t>
            </w:r>
          </w:p>
          <w:p w14:paraId="7F0F740A" w14:textId="77777777" w:rsidR="005056F8" w:rsidRPr="00606802" w:rsidRDefault="005056F8" w:rsidP="005056F8">
            <w:pPr>
              <w:rPr>
                <w:rFonts w:cs="Arial"/>
                <w:b/>
                <w:bCs/>
                <w:sz w:val="17"/>
                <w:szCs w:val="17"/>
              </w:rPr>
            </w:pPr>
          </w:p>
          <w:p w14:paraId="0EE395D4" w14:textId="77777777" w:rsidR="005056F8" w:rsidRPr="00606802" w:rsidRDefault="005056F8" w:rsidP="005056F8">
            <w:pPr>
              <w:rPr>
                <w:rFonts w:cs="Arial"/>
                <w:bCs/>
                <w:sz w:val="17"/>
                <w:szCs w:val="17"/>
              </w:rPr>
            </w:pPr>
            <w:r w:rsidRPr="00606802">
              <w:rPr>
                <w:rFonts w:cs="Arial"/>
                <w:b/>
                <w:bCs/>
                <w:sz w:val="17"/>
                <w:szCs w:val="17"/>
              </w:rPr>
              <w:t>Learner Conversations</w:t>
            </w:r>
          </w:p>
          <w:p w14:paraId="4BF79299" w14:textId="77777777" w:rsidR="005056F8" w:rsidRPr="00606802" w:rsidRDefault="005056F8" w:rsidP="005056F8">
            <w:pPr>
              <w:rPr>
                <w:rFonts w:cs="Arial"/>
                <w:bCs/>
                <w:sz w:val="17"/>
                <w:szCs w:val="17"/>
              </w:rPr>
            </w:pPr>
            <w:r w:rsidRPr="00606802">
              <w:rPr>
                <w:rFonts w:cs="Arial"/>
                <w:bCs/>
                <w:sz w:val="17"/>
                <w:szCs w:val="17"/>
              </w:rPr>
              <w:t>Learners will articulate the strategies they use to solve numeracy problems.</w:t>
            </w:r>
          </w:p>
          <w:p w14:paraId="73BFD457" w14:textId="77777777" w:rsidR="005056F8" w:rsidRPr="00606802" w:rsidRDefault="005056F8" w:rsidP="005056F8">
            <w:pPr>
              <w:rPr>
                <w:rFonts w:cs="Arial"/>
                <w:bCs/>
                <w:sz w:val="17"/>
                <w:szCs w:val="17"/>
              </w:rPr>
            </w:pPr>
            <w:r w:rsidRPr="00606802">
              <w:rPr>
                <w:rFonts w:cs="Arial"/>
                <w:bCs/>
                <w:sz w:val="17"/>
                <w:szCs w:val="17"/>
              </w:rPr>
              <w:t>Learners will explain how they select and adapt strategies to improve accuracy and efficiency.</w:t>
            </w:r>
          </w:p>
          <w:p w14:paraId="214208DD" w14:textId="77777777" w:rsidR="005056F8" w:rsidRPr="00606802" w:rsidRDefault="005056F8" w:rsidP="005056F8">
            <w:pPr>
              <w:rPr>
                <w:rFonts w:cs="Arial"/>
                <w:b/>
                <w:bCs/>
                <w:sz w:val="17"/>
                <w:szCs w:val="17"/>
              </w:rPr>
            </w:pPr>
          </w:p>
          <w:p w14:paraId="7D5AD87A" w14:textId="77777777" w:rsidR="005056F8" w:rsidRPr="00606802" w:rsidRDefault="005056F8" w:rsidP="005056F8">
            <w:pPr>
              <w:rPr>
                <w:rFonts w:cs="Arial"/>
                <w:bCs/>
                <w:sz w:val="17"/>
                <w:szCs w:val="17"/>
              </w:rPr>
            </w:pPr>
            <w:r w:rsidRPr="00606802">
              <w:rPr>
                <w:rFonts w:cs="Arial"/>
                <w:b/>
                <w:bCs/>
                <w:sz w:val="17"/>
                <w:szCs w:val="17"/>
              </w:rPr>
              <w:t>Quantitative Attainment Data</w:t>
            </w:r>
          </w:p>
          <w:p w14:paraId="212FCA7E" w14:textId="14415627" w:rsidR="005056F8" w:rsidRPr="00606802" w:rsidRDefault="005056F8" w:rsidP="005056F8">
            <w:pPr>
              <w:rPr>
                <w:rFonts w:cs="Arial"/>
                <w:bCs/>
                <w:sz w:val="17"/>
                <w:szCs w:val="17"/>
              </w:rPr>
            </w:pPr>
            <w:r w:rsidRPr="00606802">
              <w:rPr>
                <w:rFonts w:cs="Arial"/>
                <w:bCs/>
                <w:sz w:val="17"/>
                <w:szCs w:val="17"/>
              </w:rPr>
              <w:t xml:space="preserve">By June 2027, there will be a </w:t>
            </w:r>
            <w:r w:rsidRPr="00606802">
              <w:rPr>
                <w:rFonts w:cs="Arial"/>
                <w:sz w:val="17"/>
                <w:szCs w:val="17"/>
              </w:rPr>
              <w:t>3% increase in numeracy attainment</w:t>
            </w:r>
            <w:r w:rsidRPr="00606802">
              <w:rPr>
                <w:rFonts w:cs="Arial"/>
                <w:bCs/>
                <w:sz w:val="17"/>
                <w:szCs w:val="17"/>
              </w:rPr>
              <w:t xml:space="preserve"> across the school.</w:t>
            </w:r>
          </w:p>
          <w:p w14:paraId="16DCEC8C" w14:textId="7BD53D81" w:rsidR="005056F8" w:rsidRPr="00606802" w:rsidRDefault="005056F8" w:rsidP="005056F8">
            <w:pPr>
              <w:rPr>
                <w:rFonts w:cs="Arial"/>
                <w:bCs/>
                <w:sz w:val="17"/>
                <w:szCs w:val="17"/>
              </w:rPr>
            </w:pPr>
            <w:r w:rsidRPr="00606802">
              <w:rPr>
                <w:rFonts w:cs="Arial"/>
                <w:bCs/>
                <w:sz w:val="17"/>
                <w:szCs w:val="17"/>
              </w:rPr>
              <w:t>Tracking data (including Magma Maths insights such as attempts and accuracy) will demonstrate improved learner progress over time.</w:t>
            </w:r>
          </w:p>
        </w:tc>
        <w:tc>
          <w:tcPr>
            <w:tcW w:w="703" w:type="pct"/>
          </w:tcPr>
          <w:p w14:paraId="50F0BBC9" w14:textId="18B52D2B" w:rsidR="005056F8" w:rsidRDefault="005056F8" w:rsidP="005056F8">
            <w:pPr>
              <w:rPr>
                <w:bCs/>
                <w:sz w:val="17"/>
                <w:szCs w:val="17"/>
              </w:rPr>
            </w:pPr>
            <w:r>
              <w:rPr>
                <w:bCs/>
                <w:sz w:val="17"/>
                <w:szCs w:val="17"/>
              </w:rPr>
              <w:t>HT</w:t>
            </w:r>
          </w:p>
          <w:p w14:paraId="346B780C" w14:textId="5C6A1F46" w:rsidR="005056F8" w:rsidRPr="00261D80" w:rsidRDefault="005056F8" w:rsidP="005056F8">
            <w:pPr>
              <w:rPr>
                <w:bCs/>
                <w:sz w:val="17"/>
                <w:szCs w:val="17"/>
              </w:rPr>
            </w:pPr>
            <w:r>
              <w:rPr>
                <w:bCs/>
                <w:sz w:val="17"/>
                <w:szCs w:val="17"/>
              </w:rPr>
              <w:t xml:space="preserve">Lianne Dailly </w:t>
            </w:r>
          </w:p>
        </w:tc>
        <w:tc>
          <w:tcPr>
            <w:tcW w:w="368" w:type="pct"/>
          </w:tcPr>
          <w:p w14:paraId="242C3A64" w14:textId="6FA5C1CF" w:rsidR="005056F8" w:rsidRPr="00261D80" w:rsidRDefault="005056F8" w:rsidP="005056F8">
            <w:pPr>
              <w:rPr>
                <w:bCs/>
                <w:sz w:val="17"/>
                <w:szCs w:val="17"/>
              </w:rPr>
            </w:pPr>
            <w:r>
              <w:rPr>
                <w:bCs/>
                <w:sz w:val="17"/>
                <w:szCs w:val="17"/>
              </w:rPr>
              <w:t>Ongoing – June 2027</w:t>
            </w:r>
          </w:p>
        </w:tc>
        <w:tc>
          <w:tcPr>
            <w:tcW w:w="277" w:type="pct"/>
          </w:tcPr>
          <w:p w14:paraId="634B4870" w14:textId="0FCF6B4A" w:rsidR="005056F8" w:rsidRPr="00261D80" w:rsidRDefault="005056F8" w:rsidP="005056F8">
            <w:pPr>
              <w:rPr>
                <w:bCs/>
                <w:sz w:val="17"/>
                <w:szCs w:val="17"/>
              </w:rPr>
            </w:pPr>
            <w:r w:rsidRPr="00E9280D">
              <w:rPr>
                <w:bCs/>
                <w:sz w:val="18"/>
                <w:szCs w:val="18"/>
              </w:rPr>
              <w:t xml:space="preserve">0 </w:t>
            </w:r>
          </w:p>
        </w:tc>
        <w:tc>
          <w:tcPr>
            <w:tcW w:w="349" w:type="pct"/>
          </w:tcPr>
          <w:p w14:paraId="7F0ACD0C" w14:textId="2353B2BA" w:rsidR="005056F8" w:rsidRPr="00261D80" w:rsidRDefault="005056F8" w:rsidP="005056F8">
            <w:pPr>
              <w:rPr>
                <w:bCs/>
                <w:sz w:val="17"/>
                <w:szCs w:val="17"/>
              </w:rPr>
            </w:pPr>
            <w:r w:rsidRPr="00E9280D">
              <w:rPr>
                <w:bCs/>
                <w:sz w:val="18"/>
                <w:szCs w:val="18"/>
              </w:rPr>
              <w:t>0</w:t>
            </w:r>
          </w:p>
        </w:tc>
      </w:tr>
      <w:tr w:rsidR="005056F8" w:rsidRPr="00C6721C" w14:paraId="20643B7B" w14:textId="77777777" w:rsidTr="00261D80">
        <w:tc>
          <w:tcPr>
            <w:tcW w:w="988" w:type="pct"/>
          </w:tcPr>
          <w:p w14:paraId="3988326E" w14:textId="77777777" w:rsidR="005056F8" w:rsidRPr="00606802" w:rsidRDefault="005056F8" w:rsidP="005056F8">
            <w:pPr>
              <w:rPr>
                <w:b/>
                <w:bCs/>
                <w:sz w:val="17"/>
                <w:szCs w:val="17"/>
              </w:rPr>
            </w:pPr>
            <w:r w:rsidRPr="00606802">
              <w:rPr>
                <w:b/>
                <w:bCs/>
                <w:sz w:val="17"/>
                <w:szCs w:val="17"/>
              </w:rPr>
              <w:t>LCFE Maths Area</w:t>
            </w:r>
          </w:p>
          <w:p w14:paraId="07A7DB65" w14:textId="390381AD" w:rsidR="005056F8" w:rsidRPr="00261D80" w:rsidRDefault="005056F8" w:rsidP="005056F8">
            <w:pPr>
              <w:tabs>
                <w:tab w:val="left" w:pos="2150"/>
              </w:tabs>
              <w:rPr>
                <w:rFonts w:cs="Arial"/>
                <w:b/>
                <w:sz w:val="17"/>
                <w:szCs w:val="17"/>
              </w:rPr>
            </w:pPr>
            <w:r w:rsidRPr="00606802">
              <w:rPr>
                <w:sz w:val="17"/>
                <w:szCs w:val="17"/>
              </w:rPr>
              <w:t>All class to have designated maths area in line with LCFE</w:t>
            </w:r>
          </w:p>
        </w:tc>
        <w:tc>
          <w:tcPr>
            <w:tcW w:w="1180" w:type="pct"/>
          </w:tcPr>
          <w:p w14:paraId="4D986637" w14:textId="0B2FDE79" w:rsidR="005056F8" w:rsidRPr="00261D80" w:rsidRDefault="005056F8" w:rsidP="005056F8">
            <w:pPr>
              <w:rPr>
                <w:rFonts w:cs="Arial"/>
                <w:bCs/>
                <w:sz w:val="17"/>
                <w:szCs w:val="17"/>
              </w:rPr>
            </w:pPr>
            <w:r w:rsidRPr="00261D80">
              <w:rPr>
                <w:rFonts w:cs="Arial"/>
                <w:bCs/>
                <w:sz w:val="17"/>
                <w:szCs w:val="17"/>
              </w:rPr>
              <w:t>Almost all learners will</w:t>
            </w:r>
            <w:r>
              <w:rPr>
                <w:rFonts w:cs="Arial"/>
                <w:bCs/>
                <w:sz w:val="17"/>
                <w:szCs w:val="17"/>
              </w:rPr>
              <w:t xml:space="preserve"> be able to access concrete materials as and when needed.</w:t>
            </w:r>
          </w:p>
        </w:tc>
        <w:tc>
          <w:tcPr>
            <w:tcW w:w="1135" w:type="pct"/>
          </w:tcPr>
          <w:p w14:paraId="19BBF225" w14:textId="77777777" w:rsidR="005056F8" w:rsidRPr="00261D80" w:rsidRDefault="005056F8" w:rsidP="005056F8">
            <w:pPr>
              <w:rPr>
                <w:rFonts w:cs="Arial"/>
                <w:bCs/>
                <w:sz w:val="17"/>
                <w:szCs w:val="17"/>
              </w:rPr>
            </w:pPr>
            <w:r w:rsidRPr="00261D80">
              <w:rPr>
                <w:rFonts w:cs="Arial"/>
                <w:b/>
                <w:bCs/>
                <w:sz w:val="17"/>
                <w:szCs w:val="17"/>
              </w:rPr>
              <w:t xml:space="preserve">Classroom Observation </w:t>
            </w:r>
          </w:p>
          <w:p w14:paraId="0630283F" w14:textId="77777777" w:rsidR="005056F8" w:rsidRDefault="005056F8" w:rsidP="005056F8">
            <w:pPr>
              <w:rPr>
                <w:rFonts w:cs="Arial"/>
                <w:bCs/>
                <w:sz w:val="17"/>
                <w:szCs w:val="17"/>
              </w:rPr>
            </w:pPr>
            <w:r w:rsidRPr="00261D80">
              <w:rPr>
                <w:rFonts w:cs="Arial"/>
                <w:bCs/>
                <w:sz w:val="17"/>
                <w:szCs w:val="17"/>
              </w:rPr>
              <w:t>Observations will evidence</w:t>
            </w:r>
            <w:r>
              <w:rPr>
                <w:rFonts w:cs="Arial"/>
                <w:bCs/>
                <w:sz w:val="17"/>
                <w:szCs w:val="17"/>
              </w:rPr>
              <w:t xml:space="preserve"> LCFE Maths area is in place and in use.</w:t>
            </w:r>
          </w:p>
          <w:p w14:paraId="1F09DF72" w14:textId="77777777" w:rsidR="005056F8" w:rsidRDefault="005056F8" w:rsidP="005056F8">
            <w:pPr>
              <w:rPr>
                <w:rFonts w:cs="Arial"/>
                <w:sz w:val="17"/>
                <w:szCs w:val="17"/>
              </w:rPr>
            </w:pPr>
            <w:r>
              <w:rPr>
                <w:rFonts w:cs="Arial"/>
                <w:sz w:val="17"/>
                <w:szCs w:val="17"/>
              </w:rPr>
              <w:lastRenderedPageBreak/>
              <w:t>Teaching will demonstrate clear use of concrete resources.</w:t>
            </w:r>
          </w:p>
          <w:p w14:paraId="6EDF2446" w14:textId="77777777" w:rsidR="005056F8" w:rsidRDefault="005056F8" w:rsidP="005056F8">
            <w:pPr>
              <w:rPr>
                <w:rFonts w:cs="Arial"/>
                <w:sz w:val="17"/>
                <w:szCs w:val="17"/>
              </w:rPr>
            </w:pPr>
          </w:p>
          <w:p w14:paraId="017F9635" w14:textId="77777777" w:rsidR="005056F8" w:rsidRPr="00261D80" w:rsidRDefault="005056F8" w:rsidP="005056F8">
            <w:pPr>
              <w:rPr>
                <w:rFonts w:cs="Arial"/>
                <w:bCs/>
                <w:sz w:val="17"/>
                <w:szCs w:val="17"/>
              </w:rPr>
            </w:pPr>
            <w:r w:rsidRPr="00261D80">
              <w:rPr>
                <w:rFonts w:cs="Arial"/>
                <w:b/>
                <w:bCs/>
                <w:sz w:val="17"/>
                <w:szCs w:val="17"/>
              </w:rPr>
              <w:t>Learner Conversations</w:t>
            </w:r>
          </w:p>
          <w:p w14:paraId="6A96327B" w14:textId="30804F33" w:rsidR="005056F8" w:rsidRPr="00606802" w:rsidRDefault="005056F8" w:rsidP="005056F8">
            <w:pPr>
              <w:rPr>
                <w:rFonts w:cs="Arial"/>
                <w:sz w:val="17"/>
                <w:szCs w:val="17"/>
              </w:rPr>
            </w:pPr>
            <w:r w:rsidRPr="00261D80">
              <w:rPr>
                <w:rFonts w:cs="Arial"/>
                <w:bCs/>
                <w:sz w:val="17"/>
                <w:szCs w:val="17"/>
              </w:rPr>
              <w:t>Learners will articulate</w:t>
            </w:r>
            <w:r>
              <w:rPr>
                <w:rFonts w:cs="Arial"/>
                <w:bCs/>
                <w:sz w:val="17"/>
                <w:szCs w:val="17"/>
              </w:rPr>
              <w:t xml:space="preserve"> how and when they access concreate materials </w:t>
            </w:r>
          </w:p>
        </w:tc>
        <w:tc>
          <w:tcPr>
            <w:tcW w:w="703" w:type="pct"/>
          </w:tcPr>
          <w:p w14:paraId="1F1B851B" w14:textId="6E06A965" w:rsidR="005056F8" w:rsidRDefault="005056F8" w:rsidP="005056F8">
            <w:pPr>
              <w:rPr>
                <w:bCs/>
                <w:sz w:val="17"/>
                <w:szCs w:val="17"/>
              </w:rPr>
            </w:pPr>
            <w:r>
              <w:rPr>
                <w:bCs/>
                <w:sz w:val="17"/>
                <w:szCs w:val="17"/>
              </w:rPr>
              <w:lastRenderedPageBreak/>
              <w:t>Lianne Dailly</w:t>
            </w:r>
          </w:p>
        </w:tc>
        <w:tc>
          <w:tcPr>
            <w:tcW w:w="368" w:type="pct"/>
          </w:tcPr>
          <w:p w14:paraId="7DCE3046" w14:textId="2A66CAB1" w:rsidR="005056F8" w:rsidRDefault="005056F8" w:rsidP="005056F8">
            <w:pPr>
              <w:rPr>
                <w:bCs/>
                <w:sz w:val="17"/>
                <w:szCs w:val="17"/>
              </w:rPr>
            </w:pPr>
            <w:r>
              <w:rPr>
                <w:bCs/>
                <w:sz w:val="17"/>
                <w:szCs w:val="17"/>
              </w:rPr>
              <w:t>August 2026</w:t>
            </w:r>
          </w:p>
        </w:tc>
        <w:tc>
          <w:tcPr>
            <w:tcW w:w="277" w:type="pct"/>
          </w:tcPr>
          <w:p w14:paraId="6A1EFAF8" w14:textId="77777777" w:rsidR="005056F8" w:rsidRPr="00261D80" w:rsidRDefault="005056F8" w:rsidP="005056F8">
            <w:pPr>
              <w:rPr>
                <w:bCs/>
                <w:sz w:val="17"/>
                <w:szCs w:val="17"/>
              </w:rPr>
            </w:pPr>
          </w:p>
        </w:tc>
        <w:tc>
          <w:tcPr>
            <w:tcW w:w="349" w:type="pct"/>
          </w:tcPr>
          <w:p w14:paraId="418EDA94" w14:textId="77777777" w:rsidR="005056F8" w:rsidRPr="00261D80" w:rsidRDefault="005056F8" w:rsidP="005056F8">
            <w:pPr>
              <w:rPr>
                <w:bCs/>
                <w:sz w:val="17"/>
                <w:szCs w:val="17"/>
              </w:rPr>
            </w:pPr>
          </w:p>
        </w:tc>
      </w:tr>
      <w:tr w:rsidR="005056F8" w:rsidRPr="00C6721C" w14:paraId="58F261D7" w14:textId="77777777" w:rsidTr="00261D80">
        <w:tc>
          <w:tcPr>
            <w:tcW w:w="988" w:type="pct"/>
          </w:tcPr>
          <w:p w14:paraId="7EA65DB4" w14:textId="77777777" w:rsidR="005056F8" w:rsidRDefault="005056F8" w:rsidP="005056F8">
            <w:pPr>
              <w:rPr>
                <w:b/>
                <w:bCs/>
                <w:sz w:val="17"/>
                <w:szCs w:val="17"/>
              </w:rPr>
            </w:pPr>
            <w:r>
              <w:rPr>
                <w:b/>
                <w:bCs/>
                <w:sz w:val="17"/>
                <w:szCs w:val="17"/>
              </w:rPr>
              <w:t xml:space="preserve">Maths and Metacognition </w:t>
            </w:r>
          </w:p>
          <w:p w14:paraId="22EF0376" w14:textId="11A284F7" w:rsidR="005056F8" w:rsidRPr="00E02BDF" w:rsidRDefault="005056F8" w:rsidP="005056F8">
            <w:pPr>
              <w:rPr>
                <w:sz w:val="17"/>
                <w:szCs w:val="17"/>
              </w:rPr>
            </w:pPr>
            <w:r w:rsidRPr="00E02BDF">
              <w:rPr>
                <w:sz w:val="17"/>
                <w:szCs w:val="17"/>
              </w:rPr>
              <w:t xml:space="preserve">To </w:t>
            </w:r>
            <w:r>
              <w:rPr>
                <w:sz w:val="17"/>
                <w:szCs w:val="17"/>
              </w:rPr>
              <w:t xml:space="preserve">raise attainment in numeracy by embedding metacognition in maths pedagogy. </w:t>
            </w:r>
          </w:p>
        </w:tc>
        <w:tc>
          <w:tcPr>
            <w:tcW w:w="1180" w:type="pct"/>
          </w:tcPr>
          <w:p w14:paraId="58E552FB" w14:textId="1C5A6D90" w:rsidR="005056F8" w:rsidRPr="00606802" w:rsidRDefault="005056F8" w:rsidP="005056F8">
            <w:pPr>
              <w:rPr>
                <w:rFonts w:cs="Arial"/>
                <w:bCs/>
                <w:sz w:val="17"/>
                <w:szCs w:val="17"/>
              </w:rPr>
            </w:pPr>
            <w:r w:rsidRPr="00606802">
              <w:rPr>
                <w:rFonts w:cs="Arial"/>
                <w:bCs/>
                <w:sz w:val="17"/>
                <w:szCs w:val="17"/>
              </w:rPr>
              <w:t>Staff will develop confidence in using</w:t>
            </w:r>
            <w:r>
              <w:rPr>
                <w:rFonts w:cs="Arial"/>
                <w:bCs/>
                <w:sz w:val="17"/>
                <w:szCs w:val="17"/>
              </w:rPr>
              <w:t xml:space="preserve"> metacognitive practices in maths</w:t>
            </w:r>
            <w:r w:rsidRPr="00606802">
              <w:rPr>
                <w:rFonts w:cs="Arial"/>
                <w:bCs/>
                <w:sz w:val="17"/>
                <w:szCs w:val="17"/>
              </w:rPr>
              <w:t>.</w:t>
            </w:r>
          </w:p>
          <w:p w14:paraId="20FF71C0" w14:textId="77777777" w:rsidR="005056F8" w:rsidRDefault="005056F8" w:rsidP="005056F8">
            <w:pPr>
              <w:rPr>
                <w:rFonts w:cs="Arial"/>
                <w:bCs/>
                <w:sz w:val="17"/>
                <w:szCs w:val="17"/>
              </w:rPr>
            </w:pPr>
          </w:p>
          <w:p w14:paraId="628C3325" w14:textId="3554B825" w:rsidR="005056F8" w:rsidRDefault="005056F8" w:rsidP="005056F8">
            <w:pPr>
              <w:rPr>
                <w:rFonts w:cs="Arial"/>
                <w:bCs/>
                <w:sz w:val="17"/>
                <w:szCs w:val="17"/>
              </w:rPr>
            </w:pPr>
            <w:r w:rsidRPr="00606802">
              <w:rPr>
                <w:rFonts w:cs="Arial"/>
                <w:bCs/>
                <w:sz w:val="17"/>
                <w:szCs w:val="17"/>
              </w:rPr>
              <w:t>Almost all sta</w:t>
            </w:r>
            <w:r>
              <w:rPr>
                <w:rFonts w:cs="Arial"/>
                <w:bCs/>
                <w:sz w:val="17"/>
                <w:szCs w:val="17"/>
              </w:rPr>
              <w:t>ff will use a</w:t>
            </w:r>
            <w:r w:rsidRPr="00606802">
              <w:rPr>
                <w:rFonts w:cs="Arial"/>
                <w:bCs/>
                <w:sz w:val="17"/>
                <w:szCs w:val="17"/>
              </w:rPr>
              <w:t xml:space="preserve">greed </w:t>
            </w:r>
            <w:r>
              <w:rPr>
                <w:rFonts w:cs="Arial"/>
                <w:bCs/>
                <w:sz w:val="17"/>
                <w:szCs w:val="17"/>
              </w:rPr>
              <w:t>metacognitive</w:t>
            </w:r>
            <w:r w:rsidRPr="00606802">
              <w:rPr>
                <w:rFonts w:cs="Arial"/>
                <w:bCs/>
                <w:sz w:val="17"/>
                <w:szCs w:val="17"/>
              </w:rPr>
              <w:t xml:space="preserve"> approaches </w:t>
            </w:r>
            <w:r>
              <w:rPr>
                <w:rFonts w:cs="Arial"/>
                <w:bCs/>
                <w:sz w:val="17"/>
                <w:szCs w:val="17"/>
              </w:rPr>
              <w:t>in maths.</w:t>
            </w:r>
          </w:p>
          <w:p w14:paraId="79E81E74" w14:textId="77777777" w:rsidR="005056F8" w:rsidRDefault="005056F8" w:rsidP="005056F8">
            <w:pPr>
              <w:rPr>
                <w:rFonts w:cs="Arial"/>
                <w:bCs/>
                <w:sz w:val="17"/>
                <w:szCs w:val="17"/>
              </w:rPr>
            </w:pPr>
          </w:p>
          <w:p w14:paraId="2E50AC0F" w14:textId="7B3D7AD6" w:rsidR="005056F8" w:rsidRDefault="005056F8" w:rsidP="005056F8">
            <w:pPr>
              <w:rPr>
                <w:rFonts w:cs="Arial"/>
                <w:bCs/>
                <w:sz w:val="17"/>
                <w:szCs w:val="17"/>
              </w:rPr>
            </w:pPr>
            <w:r>
              <w:rPr>
                <w:rFonts w:cs="Arial"/>
                <w:bCs/>
                <w:sz w:val="17"/>
                <w:szCs w:val="17"/>
              </w:rPr>
              <w:t>Almost all learners will understand how metacognition can improve learning.</w:t>
            </w:r>
          </w:p>
          <w:p w14:paraId="6A55AF51" w14:textId="77777777" w:rsidR="005056F8" w:rsidRDefault="005056F8" w:rsidP="005056F8">
            <w:pPr>
              <w:rPr>
                <w:rFonts w:cs="Arial"/>
                <w:bCs/>
                <w:sz w:val="17"/>
                <w:szCs w:val="17"/>
              </w:rPr>
            </w:pPr>
          </w:p>
          <w:p w14:paraId="74339DE6" w14:textId="77777777" w:rsidR="005056F8" w:rsidRPr="00606802" w:rsidRDefault="005056F8" w:rsidP="005056F8">
            <w:pPr>
              <w:rPr>
                <w:rFonts w:cs="Arial"/>
                <w:bCs/>
                <w:sz w:val="17"/>
                <w:szCs w:val="17"/>
              </w:rPr>
            </w:pPr>
            <w:r w:rsidRPr="00606802">
              <w:rPr>
                <w:rFonts w:cs="Arial"/>
                <w:bCs/>
                <w:sz w:val="17"/>
                <w:szCs w:val="17"/>
              </w:rPr>
              <w:t xml:space="preserve">By June 2027, there will be a </w:t>
            </w:r>
            <w:r w:rsidRPr="00606802">
              <w:rPr>
                <w:rFonts w:cs="Arial"/>
                <w:sz w:val="17"/>
                <w:szCs w:val="17"/>
              </w:rPr>
              <w:t>3% increase in numeracy attainment</w:t>
            </w:r>
            <w:r w:rsidRPr="00606802">
              <w:rPr>
                <w:rFonts w:cs="Arial"/>
                <w:bCs/>
                <w:sz w:val="17"/>
                <w:szCs w:val="17"/>
              </w:rPr>
              <w:t xml:space="preserve"> across the school.</w:t>
            </w:r>
          </w:p>
          <w:p w14:paraId="46647958" w14:textId="2B9603F3" w:rsidR="005056F8" w:rsidRPr="00261D80" w:rsidRDefault="005056F8" w:rsidP="005056F8">
            <w:pPr>
              <w:rPr>
                <w:rFonts w:cs="Arial"/>
                <w:bCs/>
                <w:sz w:val="17"/>
                <w:szCs w:val="17"/>
              </w:rPr>
            </w:pPr>
          </w:p>
        </w:tc>
        <w:tc>
          <w:tcPr>
            <w:tcW w:w="1135" w:type="pct"/>
          </w:tcPr>
          <w:p w14:paraId="6BDC77E4" w14:textId="77777777" w:rsidR="005056F8" w:rsidRPr="00606802" w:rsidRDefault="005056F8" w:rsidP="005056F8">
            <w:pPr>
              <w:rPr>
                <w:rFonts w:cs="Arial"/>
                <w:bCs/>
                <w:sz w:val="17"/>
                <w:szCs w:val="17"/>
              </w:rPr>
            </w:pPr>
            <w:r w:rsidRPr="00606802">
              <w:rPr>
                <w:rFonts w:cs="Arial"/>
                <w:b/>
                <w:bCs/>
                <w:sz w:val="17"/>
                <w:szCs w:val="17"/>
              </w:rPr>
              <w:t xml:space="preserve">Classroom Observation </w:t>
            </w:r>
          </w:p>
          <w:p w14:paraId="03F057A6" w14:textId="5E42E258" w:rsidR="005056F8" w:rsidRPr="00606802" w:rsidRDefault="005056F8" w:rsidP="005056F8">
            <w:pPr>
              <w:rPr>
                <w:rFonts w:cs="Arial"/>
                <w:bCs/>
                <w:sz w:val="17"/>
                <w:szCs w:val="17"/>
              </w:rPr>
            </w:pPr>
            <w:r w:rsidRPr="00606802">
              <w:rPr>
                <w:rFonts w:cs="Arial"/>
                <w:bCs/>
                <w:sz w:val="17"/>
                <w:szCs w:val="17"/>
              </w:rPr>
              <w:t xml:space="preserve">Observations will evidence consistent pedagogical approaches </w:t>
            </w:r>
            <w:r>
              <w:rPr>
                <w:rFonts w:cs="Arial"/>
                <w:bCs/>
                <w:sz w:val="17"/>
                <w:szCs w:val="17"/>
              </w:rPr>
              <w:t>to using metacognition in maths.</w:t>
            </w:r>
          </w:p>
          <w:p w14:paraId="7C140604" w14:textId="77777777" w:rsidR="005056F8" w:rsidRDefault="005056F8" w:rsidP="005056F8">
            <w:pPr>
              <w:rPr>
                <w:rFonts w:cs="Arial"/>
                <w:b/>
                <w:bCs/>
                <w:sz w:val="17"/>
                <w:szCs w:val="17"/>
              </w:rPr>
            </w:pPr>
          </w:p>
          <w:p w14:paraId="5770441B" w14:textId="365F2B7C" w:rsidR="005056F8" w:rsidRPr="00261D80" w:rsidRDefault="005056F8" w:rsidP="005056F8">
            <w:pPr>
              <w:rPr>
                <w:rFonts w:cs="Arial"/>
                <w:bCs/>
                <w:sz w:val="17"/>
                <w:szCs w:val="17"/>
              </w:rPr>
            </w:pPr>
            <w:r w:rsidRPr="00261D80">
              <w:rPr>
                <w:rFonts w:cs="Arial"/>
                <w:b/>
                <w:bCs/>
                <w:sz w:val="17"/>
                <w:szCs w:val="17"/>
              </w:rPr>
              <w:t>Learner Conversations</w:t>
            </w:r>
          </w:p>
          <w:p w14:paraId="62B3F88C" w14:textId="77777777" w:rsidR="005056F8" w:rsidRDefault="005056F8" w:rsidP="005056F8">
            <w:pPr>
              <w:rPr>
                <w:rFonts w:cs="Arial"/>
                <w:bCs/>
                <w:sz w:val="17"/>
                <w:szCs w:val="17"/>
              </w:rPr>
            </w:pPr>
            <w:r w:rsidRPr="00261D80">
              <w:rPr>
                <w:rFonts w:cs="Arial"/>
                <w:bCs/>
                <w:sz w:val="17"/>
                <w:szCs w:val="17"/>
              </w:rPr>
              <w:t>Learners will articulate</w:t>
            </w:r>
            <w:r>
              <w:rPr>
                <w:rFonts w:cs="Arial"/>
                <w:bCs/>
                <w:sz w:val="17"/>
                <w:szCs w:val="17"/>
              </w:rPr>
              <w:t xml:space="preserve"> skills associated with metacognition in maths.</w:t>
            </w:r>
          </w:p>
          <w:p w14:paraId="664027CB" w14:textId="77777777" w:rsidR="005056F8" w:rsidRDefault="005056F8" w:rsidP="005056F8">
            <w:pPr>
              <w:rPr>
                <w:rFonts w:cs="Arial"/>
                <w:b/>
                <w:bCs/>
                <w:sz w:val="17"/>
                <w:szCs w:val="17"/>
              </w:rPr>
            </w:pPr>
          </w:p>
          <w:p w14:paraId="46438C4F" w14:textId="77777777" w:rsidR="005056F8" w:rsidRPr="00606802" w:rsidRDefault="005056F8" w:rsidP="005056F8">
            <w:pPr>
              <w:rPr>
                <w:rFonts w:cs="Arial"/>
                <w:bCs/>
                <w:sz w:val="17"/>
                <w:szCs w:val="17"/>
              </w:rPr>
            </w:pPr>
            <w:r w:rsidRPr="00606802">
              <w:rPr>
                <w:rFonts w:cs="Arial"/>
                <w:b/>
                <w:bCs/>
                <w:sz w:val="17"/>
                <w:szCs w:val="17"/>
              </w:rPr>
              <w:t>Quantitative Attainment Data</w:t>
            </w:r>
          </w:p>
          <w:p w14:paraId="1A95BC32" w14:textId="77777777" w:rsidR="005056F8" w:rsidRPr="00606802" w:rsidRDefault="005056F8" w:rsidP="005056F8">
            <w:pPr>
              <w:rPr>
                <w:rFonts w:cs="Arial"/>
                <w:bCs/>
                <w:sz w:val="17"/>
                <w:szCs w:val="17"/>
              </w:rPr>
            </w:pPr>
            <w:r w:rsidRPr="00606802">
              <w:rPr>
                <w:rFonts w:cs="Arial"/>
                <w:bCs/>
                <w:sz w:val="17"/>
                <w:szCs w:val="17"/>
              </w:rPr>
              <w:t xml:space="preserve">By June 2027, there will be a </w:t>
            </w:r>
            <w:r w:rsidRPr="00606802">
              <w:rPr>
                <w:rFonts w:cs="Arial"/>
                <w:sz w:val="17"/>
                <w:szCs w:val="17"/>
              </w:rPr>
              <w:t>3% increase in numeracy attainment</w:t>
            </w:r>
            <w:r w:rsidRPr="00606802">
              <w:rPr>
                <w:rFonts w:cs="Arial"/>
                <w:bCs/>
                <w:sz w:val="17"/>
                <w:szCs w:val="17"/>
              </w:rPr>
              <w:t xml:space="preserve"> across the school.</w:t>
            </w:r>
          </w:p>
          <w:p w14:paraId="178FF6A5" w14:textId="53AAA74D" w:rsidR="005056F8" w:rsidRPr="00261D80" w:rsidRDefault="005056F8" w:rsidP="005056F8">
            <w:pPr>
              <w:rPr>
                <w:rFonts w:cs="Arial"/>
                <w:b/>
                <w:bCs/>
                <w:sz w:val="17"/>
                <w:szCs w:val="17"/>
              </w:rPr>
            </w:pPr>
          </w:p>
        </w:tc>
        <w:tc>
          <w:tcPr>
            <w:tcW w:w="703" w:type="pct"/>
          </w:tcPr>
          <w:p w14:paraId="20A3FF99" w14:textId="77777777" w:rsidR="005056F8" w:rsidRDefault="005056F8" w:rsidP="005056F8">
            <w:pPr>
              <w:rPr>
                <w:bCs/>
                <w:sz w:val="17"/>
                <w:szCs w:val="17"/>
              </w:rPr>
            </w:pPr>
            <w:r>
              <w:rPr>
                <w:bCs/>
                <w:sz w:val="17"/>
                <w:szCs w:val="17"/>
              </w:rPr>
              <w:t>Nicole Burrell</w:t>
            </w:r>
          </w:p>
          <w:p w14:paraId="08F5CAF9" w14:textId="5025DD94" w:rsidR="005056F8" w:rsidRDefault="005056F8" w:rsidP="005056F8">
            <w:pPr>
              <w:rPr>
                <w:bCs/>
                <w:sz w:val="17"/>
                <w:szCs w:val="17"/>
              </w:rPr>
            </w:pPr>
            <w:r>
              <w:rPr>
                <w:bCs/>
                <w:sz w:val="17"/>
                <w:szCs w:val="17"/>
              </w:rPr>
              <w:t xml:space="preserve">Lianne Dailly </w:t>
            </w:r>
          </w:p>
        </w:tc>
        <w:tc>
          <w:tcPr>
            <w:tcW w:w="368" w:type="pct"/>
          </w:tcPr>
          <w:p w14:paraId="58785A51" w14:textId="77777777" w:rsidR="005056F8" w:rsidRDefault="005056F8" w:rsidP="005056F8">
            <w:pPr>
              <w:rPr>
                <w:bCs/>
                <w:sz w:val="17"/>
                <w:szCs w:val="17"/>
              </w:rPr>
            </w:pPr>
          </w:p>
        </w:tc>
        <w:tc>
          <w:tcPr>
            <w:tcW w:w="277" w:type="pct"/>
          </w:tcPr>
          <w:p w14:paraId="1C2DC78B" w14:textId="77777777" w:rsidR="005056F8" w:rsidRPr="00261D80" w:rsidRDefault="005056F8" w:rsidP="005056F8">
            <w:pPr>
              <w:rPr>
                <w:bCs/>
                <w:sz w:val="17"/>
                <w:szCs w:val="17"/>
              </w:rPr>
            </w:pPr>
          </w:p>
        </w:tc>
        <w:tc>
          <w:tcPr>
            <w:tcW w:w="349" w:type="pct"/>
          </w:tcPr>
          <w:p w14:paraId="234CEB7A" w14:textId="77777777" w:rsidR="005056F8" w:rsidRPr="00261D80" w:rsidRDefault="005056F8" w:rsidP="005056F8">
            <w:pPr>
              <w:rPr>
                <w:bCs/>
                <w:sz w:val="17"/>
                <w:szCs w:val="17"/>
              </w:rPr>
            </w:pPr>
          </w:p>
        </w:tc>
      </w:tr>
      <w:tr w:rsidR="005056F8" w:rsidRPr="00C6721C" w14:paraId="1F648739" w14:textId="77777777" w:rsidTr="00261D80">
        <w:tc>
          <w:tcPr>
            <w:tcW w:w="5000" w:type="pct"/>
            <w:gridSpan w:val="7"/>
          </w:tcPr>
          <w:p w14:paraId="6AD1674D" w14:textId="77777777" w:rsidR="005056F8" w:rsidRDefault="005056F8" w:rsidP="005056F8">
            <w:pPr>
              <w:rPr>
                <w:b/>
                <w:i/>
                <w:iCs/>
                <w:sz w:val="18"/>
                <w:szCs w:val="18"/>
              </w:rPr>
            </w:pPr>
            <w:r>
              <w:rPr>
                <w:bCs/>
                <w:sz w:val="20"/>
              </w:rPr>
              <w:t xml:space="preserve">Dec/May Evaluative Comments on impact of SIP work: </w:t>
            </w:r>
            <w:r w:rsidRPr="007A37F6">
              <w:rPr>
                <w:b/>
                <w:i/>
                <w:iCs/>
                <w:sz w:val="18"/>
                <w:szCs w:val="18"/>
              </w:rPr>
              <w:t>(Used to support completion of SER)</w:t>
            </w:r>
          </w:p>
          <w:p w14:paraId="66144682" w14:textId="77777777" w:rsidR="005056F8" w:rsidRDefault="005056F8" w:rsidP="005056F8">
            <w:pPr>
              <w:rPr>
                <w:b/>
                <w:i/>
                <w:iCs/>
                <w:sz w:val="18"/>
                <w:szCs w:val="18"/>
              </w:rPr>
            </w:pPr>
          </w:p>
          <w:p w14:paraId="2AF1F584" w14:textId="72E4ABD8" w:rsidR="005056F8" w:rsidRPr="00244B87" w:rsidRDefault="005056F8" w:rsidP="005056F8">
            <w:pPr>
              <w:rPr>
                <w:bCs/>
                <w:sz w:val="20"/>
              </w:rPr>
            </w:pPr>
          </w:p>
        </w:tc>
      </w:tr>
    </w:tbl>
    <w:p w14:paraId="77452636" w14:textId="32E1C610" w:rsidR="00261D80" w:rsidRDefault="00261D80">
      <w:pPr>
        <w:spacing w:after="160" w:line="259" w:lineRule="auto"/>
      </w:pPr>
    </w:p>
    <w:p w14:paraId="7D23AD40" w14:textId="77777777" w:rsidR="00661DC8" w:rsidRDefault="00661DC8"/>
    <w:p w14:paraId="783075FC" w14:textId="1D138316" w:rsidR="00D6452F" w:rsidRDefault="00D6452F" w:rsidP="00D6452F">
      <w:pPr>
        <w:rPr>
          <w:sz w:val="2"/>
          <w:szCs w:val="2"/>
        </w:rPr>
      </w:pPr>
    </w:p>
    <w:p w14:paraId="1098A30F" w14:textId="77777777" w:rsidR="00D6452F" w:rsidRDefault="00D6452F">
      <w:pPr>
        <w:spacing w:after="160" w:line="259" w:lineRule="auto"/>
        <w:rPr>
          <w:sz w:val="2"/>
          <w:szCs w:val="2"/>
        </w:rPr>
      </w:pPr>
      <w:r>
        <w:rPr>
          <w:sz w:val="2"/>
          <w:szCs w:val="2"/>
        </w:rPr>
        <w:br w:type="page"/>
      </w:r>
    </w:p>
    <w:tbl>
      <w:tblPr>
        <w:tblStyle w:val="TableGrid"/>
        <w:tblpPr w:leftFromText="180" w:rightFromText="180" w:vertAnchor="page" w:horzAnchor="margin" w:tblpY="3071"/>
        <w:tblW w:w="15467" w:type="dxa"/>
        <w:tblLook w:val="04A0" w:firstRow="1" w:lastRow="0" w:firstColumn="1" w:lastColumn="0" w:noHBand="0" w:noVBand="1"/>
      </w:tblPr>
      <w:tblGrid>
        <w:gridCol w:w="3823"/>
        <w:gridCol w:w="8788"/>
        <w:gridCol w:w="2856"/>
      </w:tblGrid>
      <w:tr w:rsidR="005F290B" w14:paraId="145FA312" w14:textId="77777777" w:rsidTr="008B3A93">
        <w:trPr>
          <w:trHeight w:val="274"/>
        </w:trPr>
        <w:tc>
          <w:tcPr>
            <w:tcW w:w="3823" w:type="dxa"/>
          </w:tcPr>
          <w:p w14:paraId="6CACA7D7" w14:textId="6E5D3DB2" w:rsidR="005F290B" w:rsidRPr="00D6452F" w:rsidRDefault="005F290B" w:rsidP="008B3A93">
            <w:pPr>
              <w:rPr>
                <w:sz w:val="20"/>
              </w:rPr>
            </w:pPr>
            <w:r w:rsidRPr="00D6452F">
              <w:rPr>
                <w:sz w:val="20"/>
              </w:rPr>
              <w:lastRenderedPageBreak/>
              <w:t>Grand Challenge</w:t>
            </w:r>
            <w:r>
              <w:rPr>
                <w:sz w:val="20"/>
              </w:rPr>
              <w:t xml:space="preserve"> </w:t>
            </w:r>
          </w:p>
        </w:tc>
        <w:tc>
          <w:tcPr>
            <w:tcW w:w="8788" w:type="dxa"/>
          </w:tcPr>
          <w:p w14:paraId="3E73F256" w14:textId="77777777" w:rsidR="005F290B" w:rsidRPr="005F290B" w:rsidRDefault="005F290B" w:rsidP="008B3A93">
            <w:pPr>
              <w:rPr>
                <w:sz w:val="20"/>
              </w:rPr>
            </w:pPr>
            <w:r>
              <w:rPr>
                <w:sz w:val="20"/>
              </w:rPr>
              <w:t>Area of Focus</w:t>
            </w:r>
          </w:p>
        </w:tc>
        <w:tc>
          <w:tcPr>
            <w:tcW w:w="2856" w:type="dxa"/>
          </w:tcPr>
          <w:p w14:paraId="36AFE136" w14:textId="3709B09E" w:rsidR="005F290B" w:rsidRPr="005F290B" w:rsidRDefault="007A37F6" w:rsidP="008B3A93">
            <w:pPr>
              <w:rPr>
                <w:sz w:val="20"/>
              </w:rPr>
            </w:pPr>
            <w:r>
              <w:rPr>
                <w:sz w:val="20"/>
              </w:rPr>
              <w:t>QI HGIOS 4</w:t>
            </w:r>
          </w:p>
        </w:tc>
      </w:tr>
      <w:tr w:rsidR="00B31E19" w14:paraId="509AACBC" w14:textId="77777777" w:rsidTr="008B3A93">
        <w:trPr>
          <w:trHeight w:val="598"/>
        </w:trPr>
        <w:tc>
          <w:tcPr>
            <w:tcW w:w="3823" w:type="dxa"/>
          </w:tcPr>
          <w:p w14:paraId="31F2A383" w14:textId="1C0F1BD0" w:rsidR="00B31E19" w:rsidRPr="00604E1F" w:rsidRDefault="00B31E19" w:rsidP="00892DD8">
            <w:pPr>
              <w:rPr>
                <w:rStyle w:val="normaltextrun"/>
                <w:rFonts w:asciiTheme="minorBidi" w:hAnsiTheme="minorBidi" w:cstheme="minorBidi"/>
                <w:sz w:val="20"/>
              </w:rPr>
            </w:pPr>
            <w:r>
              <w:rPr>
                <w:bCs/>
                <w:sz w:val="20"/>
              </w:rPr>
              <w:t>ACHIEVEMENT AND PROGRESS / ENGAGEMENT, PARTICIPATION AND INCLUSION</w:t>
            </w:r>
          </w:p>
        </w:tc>
        <w:tc>
          <w:tcPr>
            <w:tcW w:w="8788" w:type="dxa"/>
          </w:tcPr>
          <w:p w14:paraId="4477A671" w14:textId="6F7B5516" w:rsidR="00B31E19" w:rsidRPr="00604E1F" w:rsidRDefault="00B31E19" w:rsidP="00892DD8">
            <w:pPr>
              <w:rPr>
                <w:sz w:val="20"/>
              </w:rPr>
            </w:pPr>
            <w:r>
              <w:rPr>
                <w:sz w:val="20"/>
              </w:rPr>
              <w:t xml:space="preserve">Attendance and Timekeeping </w:t>
            </w:r>
          </w:p>
        </w:tc>
        <w:tc>
          <w:tcPr>
            <w:tcW w:w="2856" w:type="dxa"/>
          </w:tcPr>
          <w:p w14:paraId="3D390C53" w14:textId="77777777" w:rsidR="00B31E19" w:rsidRPr="00604E1F" w:rsidRDefault="00B31E19" w:rsidP="00892DD8">
            <w:pPr>
              <w:rPr>
                <w:sz w:val="20"/>
              </w:rPr>
            </w:pPr>
          </w:p>
        </w:tc>
      </w:tr>
      <w:tr w:rsidR="00604E1F" w14:paraId="31CC77C0" w14:textId="77777777" w:rsidTr="008B3A93">
        <w:trPr>
          <w:trHeight w:val="598"/>
        </w:trPr>
        <w:tc>
          <w:tcPr>
            <w:tcW w:w="3823" w:type="dxa"/>
          </w:tcPr>
          <w:p w14:paraId="3C17D69C" w14:textId="7444F1C5" w:rsidR="00604E1F" w:rsidRPr="00604E1F" w:rsidRDefault="00604E1F" w:rsidP="00892DD8">
            <w:pPr>
              <w:rPr>
                <w:sz w:val="20"/>
              </w:rPr>
            </w:pPr>
            <w:r w:rsidRPr="00604E1F">
              <w:rPr>
                <w:rStyle w:val="normaltextrun"/>
                <w:rFonts w:asciiTheme="minorBidi" w:hAnsiTheme="minorBidi" w:cstheme="minorBidi"/>
                <w:sz w:val="20"/>
              </w:rPr>
              <w:t xml:space="preserve">WELLBEING AND LEARNING </w:t>
            </w:r>
            <w:r w:rsidRPr="00604E1F">
              <w:rPr>
                <w:rStyle w:val="normaltextrun"/>
                <w:sz w:val="20"/>
              </w:rPr>
              <w:t xml:space="preserve">/ </w:t>
            </w:r>
            <w:r w:rsidRPr="00604E1F">
              <w:rPr>
                <w:bCs/>
                <w:sz w:val="20"/>
              </w:rPr>
              <w:t>ENGAGEMENT, PARTICIPATION AND INCLUSION</w:t>
            </w:r>
          </w:p>
        </w:tc>
        <w:tc>
          <w:tcPr>
            <w:tcW w:w="8788" w:type="dxa"/>
          </w:tcPr>
          <w:p w14:paraId="2025C26D" w14:textId="77777777" w:rsidR="00604E1F" w:rsidRPr="00604E1F" w:rsidRDefault="00604E1F" w:rsidP="00892DD8">
            <w:pPr>
              <w:rPr>
                <w:sz w:val="20"/>
              </w:rPr>
            </w:pPr>
            <w:r w:rsidRPr="00604E1F">
              <w:rPr>
                <w:sz w:val="20"/>
              </w:rPr>
              <w:t xml:space="preserve">WAPS – Assessment on SEEMIS and consider My World Triangle </w:t>
            </w:r>
          </w:p>
          <w:p w14:paraId="218BEDA9" w14:textId="77777777" w:rsidR="00604E1F" w:rsidRPr="00604E1F" w:rsidRDefault="00604E1F" w:rsidP="00892DD8">
            <w:pPr>
              <w:rPr>
                <w:sz w:val="20"/>
              </w:rPr>
            </w:pPr>
          </w:p>
          <w:p w14:paraId="7990E1E1" w14:textId="0AD271AB" w:rsidR="00604E1F" w:rsidRPr="00604E1F" w:rsidRDefault="00604E1F" w:rsidP="00892DD8">
            <w:pPr>
              <w:rPr>
                <w:sz w:val="20"/>
              </w:rPr>
            </w:pPr>
            <w:r w:rsidRPr="00604E1F">
              <w:rPr>
                <w:sz w:val="20"/>
              </w:rPr>
              <w:t xml:space="preserve">SCERTS – support staff as needed </w:t>
            </w:r>
          </w:p>
        </w:tc>
        <w:tc>
          <w:tcPr>
            <w:tcW w:w="2856" w:type="dxa"/>
          </w:tcPr>
          <w:p w14:paraId="46367251" w14:textId="0893C9C0" w:rsidR="00604E1F" w:rsidRPr="00604E1F" w:rsidRDefault="00604E1F" w:rsidP="00892DD8">
            <w:pPr>
              <w:rPr>
                <w:sz w:val="20"/>
              </w:rPr>
            </w:pPr>
            <w:r w:rsidRPr="00604E1F">
              <w:rPr>
                <w:sz w:val="20"/>
              </w:rPr>
              <w:t>3.1</w:t>
            </w:r>
          </w:p>
        </w:tc>
      </w:tr>
      <w:tr w:rsidR="00892DD8" w14:paraId="01E7B569" w14:textId="77777777" w:rsidTr="008B3A93">
        <w:trPr>
          <w:trHeight w:val="598"/>
        </w:trPr>
        <w:tc>
          <w:tcPr>
            <w:tcW w:w="15467" w:type="dxa"/>
            <w:gridSpan w:val="3"/>
          </w:tcPr>
          <w:p w14:paraId="175FC84F" w14:textId="77777777" w:rsidR="00892DD8" w:rsidRDefault="00892DD8" w:rsidP="00892DD8">
            <w:pPr>
              <w:rPr>
                <w:sz w:val="2"/>
                <w:szCs w:val="2"/>
              </w:rPr>
            </w:pPr>
          </w:p>
          <w:p w14:paraId="5094468E" w14:textId="77777777" w:rsidR="00892DD8" w:rsidRDefault="00892DD8" w:rsidP="00892DD8">
            <w:pPr>
              <w:rPr>
                <w:sz w:val="2"/>
                <w:szCs w:val="2"/>
              </w:rPr>
            </w:pPr>
          </w:p>
          <w:p w14:paraId="098466B1" w14:textId="4EEAD1E4" w:rsidR="00892DD8" w:rsidRDefault="00892DD8" w:rsidP="00892DD8">
            <w:pPr>
              <w:rPr>
                <w:sz w:val="20"/>
              </w:rPr>
            </w:pPr>
            <w:r>
              <w:rPr>
                <w:bCs/>
                <w:sz w:val="20"/>
              </w:rPr>
              <w:t xml:space="preserve">Dec/May Evaluative Comments on impact of maintenance agenda work: </w:t>
            </w:r>
            <w:r w:rsidRPr="007A37F6">
              <w:rPr>
                <w:b/>
                <w:i/>
                <w:iCs/>
                <w:sz w:val="18"/>
                <w:szCs w:val="18"/>
              </w:rPr>
              <w:t>(Used to support completion of SER)</w:t>
            </w:r>
          </w:p>
          <w:p w14:paraId="376445FB" w14:textId="77777777" w:rsidR="00892DD8" w:rsidRDefault="00892DD8" w:rsidP="00892DD8">
            <w:pPr>
              <w:rPr>
                <w:sz w:val="20"/>
              </w:rPr>
            </w:pPr>
          </w:p>
          <w:p w14:paraId="1CDD7212" w14:textId="77777777" w:rsidR="00892DD8" w:rsidRDefault="00892DD8" w:rsidP="00892DD8">
            <w:pPr>
              <w:rPr>
                <w:sz w:val="20"/>
              </w:rPr>
            </w:pPr>
          </w:p>
          <w:p w14:paraId="380518B7" w14:textId="77777777" w:rsidR="00892DD8" w:rsidRDefault="00892DD8" w:rsidP="00892DD8">
            <w:pPr>
              <w:rPr>
                <w:sz w:val="20"/>
              </w:rPr>
            </w:pPr>
          </w:p>
          <w:p w14:paraId="766DE5BE" w14:textId="77777777" w:rsidR="00892DD8" w:rsidRDefault="00892DD8" w:rsidP="00892DD8">
            <w:pPr>
              <w:rPr>
                <w:sz w:val="20"/>
              </w:rPr>
            </w:pPr>
          </w:p>
          <w:p w14:paraId="7113959E" w14:textId="77777777" w:rsidR="00892DD8" w:rsidRDefault="00892DD8" w:rsidP="00892DD8">
            <w:pPr>
              <w:rPr>
                <w:sz w:val="20"/>
              </w:rPr>
            </w:pPr>
          </w:p>
          <w:p w14:paraId="1CE46AF3" w14:textId="77777777" w:rsidR="00892DD8" w:rsidRPr="005F290B" w:rsidRDefault="00892DD8" w:rsidP="00892DD8">
            <w:pPr>
              <w:rPr>
                <w:sz w:val="20"/>
              </w:rPr>
            </w:pPr>
          </w:p>
        </w:tc>
      </w:tr>
    </w:tbl>
    <w:p w14:paraId="73303FFB" w14:textId="08F1CFB3" w:rsidR="00D6452F" w:rsidRDefault="00D6452F" w:rsidP="00D6452F">
      <w:pPr>
        <w:rPr>
          <w:sz w:val="2"/>
          <w:szCs w:val="2"/>
        </w:rPr>
      </w:pPr>
      <w:r w:rsidRPr="00D6452F">
        <w:rPr>
          <w:noProof/>
          <w:sz w:val="2"/>
          <w:szCs w:val="2"/>
        </w:rPr>
        <mc:AlternateContent>
          <mc:Choice Requires="wps">
            <w:drawing>
              <wp:anchor distT="45720" distB="45720" distL="114300" distR="114300" simplePos="0" relativeHeight="251663360" behindDoc="0" locked="0" layoutInCell="1" allowOverlap="1" wp14:anchorId="3FB9C75D" wp14:editId="1B3A2572">
                <wp:simplePos x="0" y="0"/>
                <wp:positionH relativeFrom="margin">
                  <wp:align>left</wp:align>
                </wp:positionH>
                <wp:positionV relativeFrom="paragraph">
                  <wp:posOffset>194945</wp:posOffset>
                </wp:positionV>
                <wp:extent cx="9766300" cy="495300"/>
                <wp:effectExtent l="0" t="0" r="254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66300" cy="495300"/>
                        </a:xfrm>
                        <a:prstGeom prst="rect">
                          <a:avLst/>
                        </a:prstGeom>
                        <a:solidFill>
                          <a:srgbClr val="FFFFFF"/>
                        </a:solidFill>
                        <a:ln w="9525">
                          <a:solidFill>
                            <a:srgbClr val="000000"/>
                          </a:solidFill>
                          <a:miter lim="800000"/>
                          <a:headEnd/>
                          <a:tailEnd/>
                        </a:ln>
                      </wps:spPr>
                      <wps:txbx>
                        <w:txbxContent>
                          <w:p w14:paraId="6F8ED8A0" w14:textId="050BEE73" w:rsidR="007A37F6" w:rsidRDefault="007A37F6">
                            <w:pPr>
                              <w:rPr>
                                <w:sz w:val="20"/>
                              </w:rPr>
                            </w:pPr>
                            <w:r>
                              <w:rPr>
                                <w:sz w:val="20"/>
                              </w:rPr>
                              <w:t>Maintenance Agenda:</w:t>
                            </w:r>
                          </w:p>
                          <w:p w14:paraId="0DFA0E4B" w14:textId="6231CB3A" w:rsidR="00D6452F" w:rsidRPr="007A37F6" w:rsidRDefault="00D6452F">
                            <w:pPr>
                              <w:rPr>
                                <w:i/>
                                <w:iCs/>
                                <w:sz w:val="18"/>
                                <w:szCs w:val="18"/>
                              </w:rPr>
                            </w:pPr>
                            <w:r w:rsidRPr="007A37F6">
                              <w:rPr>
                                <w:i/>
                                <w:iCs/>
                                <w:sz w:val="18"/>
                                <w:szCs w:val="18"/>
                              </w:rPr>
                              <w:t>Please use the space below to note any other improvement action</w:t>
                            </w:r>
                            <w:r w:rsidR="00BF57E0">
                              <w:rPr>
                                <w:i/>
                                <w:iCs/>
                                <w:sz w:val="18"/>
                                <w:szCs w:val="18"/>
                              </w:rPr>
                              <w:t>s</w:t>
                            </w:r>
                            <w:r w:rsidRPr="007A37F6">
                              <w:rPr>
                                <w:i/>
                                <w:iCs/>
                                <w:sz w:val="18"/>
                                <w:szCs w:val="18"/>
                              </w:rPr>
                              <w:t xml:space="preserve"> initiated in previous years which are continuing to be</w:t>
                            </w:r>
                            <w:r w:rsidR="00BF57E0">
                              <w:rPr>
                                <w:i/>
                                <w:iCs/>
                                <w:sz w:val="18"/>
                                <w:szCs w:val="18"/>
                              </w:rPr>
                              <w:t xml:space="preserve"> a</w:t>
                            </w:r>
                            <w:r w:rsidRPr="007A37F6">
                              <w:rPr>
                                <w:i/>
                                <w:iCs/>
                                <w:sz w:val="18"/>
                                <w:szCs w:val="18"/>
                              </w:rPr>
                              <w:t xml:space="preserve"> focus in the coming year but not </w:t>
                            </w:r>
                            <w:r w:rsidR="00BF57E0">
                              <w:rPr>
                                <w:i/>
                                <w:iCs/>
                                <w:sz w:val="18"/>
                                <w:szCs w:val="18"/>
                              </w:rPr>
                              <w:t xml:space="preserve">on </w:t>
                            </w:r>
                            <w:r w:rsidRPr="007A37F6">
                              <w:rPr>
                                <w:i/>
                                <w:iCs/>
                                <w:sz w:val="18"/>
                                <w:szCs w:val="18"/>
                              </w:rPr>
                              <w:t>your identified priority for 2</w:t>
                            </w:r>
                            <w:r w:rsidR="003D7DD6">
                              <w:rPr>
                                <w:i/>
                                <w:iCs/>
                                <w:sz w:val="18"/>
                                <w:szCs w:val="18"/>
                              </w:rPr>
                              <w:t>6-27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B9C75D" id="_x0000_t202" coordsize="21600,21600" o:spt="202" path="m,l,21600r21600,l21600,xe">
                <v:stroke joinstyle="miter"/>
                <v:path gradientshapeok="t" o:connecttype="rect"/>
              </v:shapetype>
              <v:shape id="Text Box 2" o:spid="_x0000_s1026" type="#_x0000_t202" style="position:absolute;margin-left:0;margin-top:15.35pt;width:769pt;height:39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">
                <v:textbox>
                  <w:txbxContent>
                    <w:p w14:paraId="6F8ED8A0" w14:textId="050BEE73" w:rsidR="007A37F6" w:rsidRDefault="007A37F6">
                      <w:pPr>
                        <w:rPr>
                          <w:sz w:val="20"/>
                        </w:rPr>
                      </w:pPr>
                      <w:r>
                        <w:rPr>
                          <w:sz w:val="20"/>
                        </w:rPr>
                        <w:t>Maintenance Agenda:</w:t>
                      </w:r>
                    </w:p>
                    <w:p w14:paraId="0DFA0E4B" w14:textId="6231CB3A" w:rsidR="00D6452F" w:rsidRPr="007A37F6" w:rsidRDefault="00D6452F">
                      <w:pPr>
                        <w:rPr>
                          <w:i/>
                          <w:iCs/>
                          <w:sz w:val="18"/>
                          <w:szCs w:val="18"/>
                        </w:rPr>
                      </w:pPr>
                      <w:r w:rsidRPr="007A37F6">
                        <w:rPr>
                          <w:i/>
                          <w:iCs/>
                          <w:sz w:val="18"/>
                          <w:szCs w:val="18"/>
                        </w:rPr>
                        <w:t>Please use the space below to note any other improvement action</w:t>
                      </w:r>
                      <w:r w:rsidR="00BF57E0">
                        <w:rPr>
                          <w:i/>
                          <w:iCs/>
                          <w:sz w:val="18"/>
                          <w:szCs w:val="18"/>
                        </w:rPr>
                        <w:t>s</w:t>
                      </w:r>
                      <w:r w:rsidRPr="007A37F6">
                        <w:rPr>
                          <w:i/>
                          <w:iCs/>
                          <w:sz w:val="18"/>
                          <w:szCs w:val="18"/>
                        </w:rPr>
                        <w:t xml:space="preserve"> initiated in previous years which are continuing to be</w:t>
                      </w:r>
                      <w:r w:rsidR="00BF57E0">
                        <w:rPr>
                          <w:i/>
                          <w:iCs/>
                          <w:sz w:val="18"/>
                          <w:szCs w:val="18"/>
                        </w:rPr>
                        <w:t xml:space="preserve"> a</w:t>
                      </w:r>
                      <w:r w:rsidRPr="007A37F6">
                        <w:rPr>
                          <w:i/>
                          <w:iCs/>
                          <w:sz w:val="18"/>
                          <w:szCs w:val="18"/>
                        </w:rPr>
                        <w:t xml:space="preserve"> focus in the coming year but not </w:t>
                      </w:r>
                      <w:r w:rsidR="00BF57E0">
                        <w:rPr>
                          <w:i/>
                          <w:iCs/>
                          <w:sz w:val="18"/>
                          <w:szCs w:val="18"/>
                        </w:rPr>
                        <w:t xml:space="preserve">on </w:t>
                      </w:r>
                      <w:r w:rsidRPr="007A37F6">
                        <w:rPr>
                          <w:i/>
                          <w:iCs/>
                          <w:sz w:val="18"/>
                          <w:szCs w:val="18"/>
                        </w:rPr>
                        <w:t>your identified priority for 2</w:t>
                      </w:r>
                      <w:r w:rsidR="003D7DD6">
                        <w:rPr>
                          <w:i/>
                          <w:iCs/>
                          <w:sz w:val="18"/>
                          <w:szCs w:val="18"/>
                        </w:rPr>
                        <w:t>6-27</w:t>
                      </w:r>
                    </w:p>
                  </w:txbxContent>
                </v:textbox>
                <w10:wrap type="square" anchorx="margin"/>
              </v:shape>
            </w:pict>
          </mc:Fallback>
        </mc:AlternateContent>
      </w:r>
      <w:r>
        <w:rPr>
          <w:sz w:val="2"/>
          <w:szCs w:val="2"/>
        </w:rPr>
        <w:t>PPl</w:t>
      </w:r>
    </w:p>
    <w:p w14:paraId="00785271" w14:textId="77777777" w:rsidR="00B31E19" w:rsidRPr="00D6452F" w:rsidRDefault="00B31E19" w:rsidP="00D6452F">
      <w:pPr>
        <w:rPr>
          <w:sz w:val="2"/>
          <w:szCs w:val="2"/>
        </w:rPr>
      </w:pPr>
    </w:p>
    <w:sectPr w:rsidR="00B31E19" w:rsidRPr="00D6452F" w:rsidSect="00D14501">
      <w:headerReference w:type="even" r:id="rId12"/>
      <w:headerReference w:type="default" r:id="rId13"/>
      <w:footerReference w:type="even" r:id="rId14"/>
      <w:footerReference w:type="default" r:id="rId15"/>
      <w:headerReference w:type="first" r:id="rId16"/>
      <w:footerReference w:type="first" r:id="rId17"/>
      <w:pgSz w:w="16838" w:h="11906" w:orient="landscape"/>
      <w:pgMar w:top="993"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9B79A" w14:textId="77777777" w:rsidR="00F94350" w:rsidRDefault="00F94350" w:rsidP="0013665F">
      <w:r>
        <w:separator/>
      </w:r>
    </w:p>
  </w:endnote>
  <w:endnote w:type="continuationSeparator" w:id="0">
    <w:p w14:paraId="2E160F9A" w14:textId="77777777" w:rsidR="00F94350" w:rsidRDefault="00F94350" w:rsidP="00136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Narrow">
    <w:altName w:val="Aptos Narrow"/>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54B6" w14:textId="2E25FDFD" w:rsidR="00CE2BDB" w:rsidRDefault="00271C64" w:rsidP="00271C64">
    <w:pPr>
      <w:pStyle w:val="Footer"/>
      <w:jc w:val="center"/>
    </w:pPr>
    <w:fldSimple w:instr=" DOCPROPERTY bjFooterEvenPageDocProperty \* MERGEFORMAT " w:fldLock="1">
      <w:r w:rsidRPr="00271C64">
        <w:rPr>
          <w:rFonts w:cs="Arial"/>
          <w:b/>
          <w:color w:val="000000"/>
        </w:rPr>
        <w:t>OFFICIAL</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76476" w14:textId="59D06D92" w:rsidR="00CE2BDB" w:rsidRDefault="00271C64" w:rsidP="00271C64">
    <w:pPr>
      <w:pStyle w:val="Footer"/>
      <w:jc w:val="center"/>
    </w:pPr>
    <w:fldSimple w:instr=" DOCPROPERTY bjFooterBothDocProperty \* MERGEFORMAT " w:fldLock="1">
      <w:r w:rsidRPr="00271C64">
        <w:rPr>
          <w:rFonts w:cs="Arial"/>
          <w:b/>
          <w:color w:val="000000"/>
        </w:rPr>
        <w:t>OFFICIAL</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4D2C0" w14:textId="77777777" w:rsidR="00271C64" w:rsidRDefault="00271C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8837D" w14:textId="77777777" w:rsidR="00F94350" w:rsidRDefault="00F94350" w:rsidP="0013665F">
      <w:r>
        <w:separator/>
      </w:r>
    </w:p>
  </w:footnote>
  <w:footnote w:type="continuationSeparator" w:id="0">
    <w:p w14:paraId="26DBFA22" w14:textId="77777777" w:rsidR="00F94350" w:rsidRDefault="00F94350" w:rsidP="001366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31E1B" w14:textId="31748F51" w:rsidR="00CE2BDB" w:rsidRDefault="00271C64" w:rsidP="00271C64">
    <w:pPr>
      <w:pStyle w:val="Header"/>
      <w:jc w:val="center"/>
    </w:pPr>
    <w:fldSimple w:instr=" DOCPROPERTY bjHeaderEvenPageDocProperty \* MERGEFORMAT " w:fldLock="1">
      <w:r w:rsidRPr="00271C64">
        <w:rPr>
          <w:rFonts w:cs="Arial"/>
          <w:b/>
          <w:color w:val="000000"/>
        </w:rPr>
        <w:t>OFFICIAL</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85C54" w14:textId="27906206" w:rsidR="008B3A93" w:rsidRDefault="00271C64" w:rsidP="00271C64">
    <w:pPr>
      <w:pStyle w:val="Header"/>
      <w:tabs>
        <w:tab w:val="center" w:pos="6560"/>
        <w:tab w:val="left" w:pos="10830"/>
      </w:tabs>
      <w:jc w:val="center"/>
    </w:pPr>
    <w:fldSimple w:instr=" DOCPROPERTY bjHeaderBothDocProperty \* MERGEFORMAT " w:fldLock="1">
      <w:r w:rsidRPr="00271C64">
        <w:rPr>
          <w:rFonts w:cs="Arial"/>
          <w:b/>
          <w:color w:val="000000"/>
        </w:rPr>
        <w:t>OFFICIAL</w:t>
      </w:r>
    </w:fldSimple>
    <w:r w:rsidR="00826616" w:rsidRPr="008722DD">
      <w:rPr>
        <w:b/>
        <w:bCs/>
        <w:noProof/>
        <w:sz w:val="28"/>
        <w:szCs w:val="28"/>
        <w:u w:val="single"/>
      </w:rPr>
      <w:drawing>
        <wp:anchor distT="0" distB="0" distL="114300" distR="114300" simplePos="0" relativeHeight="251658240" behindDoc="1" locked="0" layoutInCell="1" allowOverlap="1" wp14:anchorId="3FC4A8EC" wp14:editId="74FFED08">
          <wp:simplePos x="0" y="0"/>
          <wp:positionH relativeFrom="page">
            <wp:posOffset>9518650</wp:posOffset>
          </wp:positionH>
          <wp:positionV relativeFrom="paragraph">
            <wp:posOffset>-189230</wp:posOffset>
          </wp:positionV>
          <wp:extent cx="1040765" cy="736600"/>
          <wp:effectExtent l="0" t="0" r="6985" b="6350"/>
          <wp:wrapTight wrapText="bothSides">
            <wp:wrapPolygon edited="0">
              <wp:start x="0" y="0"/>
              <wp:lineTo x="0" y="21228"/>
              <wp:lineTo x="21350" y="21228"/>
              <wp:lineTo x="21350" y="0"/>
              <wp:lineTo x="0" y="0"/>
            </wp:wrapPolygon>
          </wp:wrapTight>
          <wp:docPr id="4" name="Picture 3" descr="A diagram of a diagram of a learning process&#10;&#10;Description automatically generated with medium confidence">
            <a:extLst xmlns:a="http://schemas.openxmlformats.org/drawingml/2006/main">
              <a:ext uri="{FF2B5EF4-FFF2-40B4-BE49-F238E27FC236}">
                <a16:creationId xmlns:a16="http://schemas.microsoft.com/office/drawing/2014/main" id="{E2BFCC6E-877A-C8B0-C154-BC359289CB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diagram of a diagram of a learning process&#10;&#10;Description automatically generated with medium confidence">
                    <a:extLst>
                      <a:ext uri="{FF2B5EF4-FFF2-40B4-BE49-F238E27FC236}">
                        <a16:creationId xmlns:a16="http://schemas.microsoft.com/office/drawing/2014/main" id="{E2BFCC6E-877A-C8B0-C154-BC359289CB51}"/>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40765" cy="736600"/>
                  </a:xfrm>
                  <a:prstGeom prst="rect">
                    <a:avLst/>
                  </a:prstGeom>
                </pic:spPr>
              </pic:pic>
            </a:graphicData>
          </a:graphic>
          <wp14:sizeRelH relativeFrom="page">
            <wp14:pctWidth>0</wp14:pctWidth>
          </wp14:sizeRelH>
          <wp14:sizeRelV relativeFrom="page">
            <wp14:pctHeight>0</wp14:pctHeight>
          </wp14:sizeRelV>
        </wp:anchor>
      </w:drawing>
    </w:r>
    <w:r w:rsidR="00B32DE0" w:rsidRPr="009F166F">
      <w:rPr>
        <w:noProof/>
      </w:rPr>
      <w:drawing>
        <wp:anchor distT="0" distB="0" distL="114300" distR="114300" simplePos="0" relativeHeight="251659264" behindDoc="1" locked="0" layoutInCell="1" allowOverlap="1" wp14:anchorId="588C575A" wp14:editId="232D6B3E">
          <wp:simplePos x="0" y="0"/>
          <wp:positionH relativeFrom="page">
            <wp:posOffset>177800</wp:posOffset>
          </wp:positionH>
          <wp:positionV relativeFrom="paragraph">
            <wp:posOffset>-288925</wp:posOffset>
          </wp:positionV>
          <wp:extent cx="462915" cy="592455"/>
          <wp:effectExtent l="304800" t="304800" r="318135" b="321945"/>
          <wp:wrapThrough wrapText="bothSides">
            <wp:wrapPolygon edited="0">
              <wp:start x="-889" y="-11113"/>
              <wp:lineTo x="-14222" y="-9723"/>
              <wp:lineTo x="-14222" y="24309"/>
              <wp:lineTo x="-1778" y="31254"/>
              <wp:lineTo x="-889" y="32643"/>
              <wp:lineTo x="16889" y="32643"/>
              <wp:lineTo x="17778" y="31254"/>
              <wp:lineTo x="32889" y="24309"/>
              <wp:lineTo x="35556" y="12502"/>
              <wp:lineTo x="35556" y="1389"/>
              <wp:lineTo x="26667" y="-9029"/>
              <wp:lineTo x="25778" y="-11113"/>
              <wp:lineTo x="-889" y="-11113"/>
            </wp:wrapPolygon>
          </wp:wrapThrough>
          <wp:docPr id="11" name="Picture 10">
            <a:extLst xmlns:a="http://schemas.openxmlformats.org/drawingml/2006/main">
              <a:ext uri="{FF2B5EF4-FFF2-40B4-BE49-F238E27FC236}">
                <a16:creationId xmlns:a16="http://schemas.microsoft.com/office/drawing/2014/main" id="{3E9F9368-89B6-4BBE-B540-121E6C74D6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3E9F9368-89B6-4BBE-B540-121E6C74D6A4}"/>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462915" cy="59245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69F6F0A5" w14:textId="61DB22FF" w:rsidR="00CE2BDB" w:rsidRDefault="008B3A93" w:rsidP="008B3A93">
    <w:pPr>
      <w:pStyle w:val="Header"/>
      <w:tabs>
        <w:tab w:val="center" w:pos="6560"/>
        <w:tab w:val="left" w:pos="10830"/>
      </w:tabs>
    </w:pPr>
    <w:r>
      <w:tab/>
    </w:r>
    <w:r>
      <w:tab/>
    </w:r>
    <w:r>
      <w:tab/>
    </w:r>
    <w:r>
      <w:tab/>
    </w:r>
  </w:p>
  <w:p w14:paraId="1FC1F451" w14:textId="77777777" w:rsidR="008B3A93" w:rsidRDefault="008B3A93" w:rsidP="008B3A93">
    <w:pPr>
      <w:pStyle w:val="Header"/>
      <w:tabs>
        <w:tab w:val="center" w:pos="6560"/>
        <w:tab w:val="left" w:pos="1083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DFC1C" w14:textId="77777777" w:rsidR="00271C64" w:rsidRDefault="00271C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56622"/>
    <w:multiLevelType w:val="hybridMultilevel"/>
    <w:tmpl w:val="D0E0A470"/>
    <w:lvl w:ilvl="0" w:tplc="67B02122">
      <w:start w:val="11"/>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D870A9"/>
    <w:multiLevelType w:val="hybridMultilevel"/>
    <w:tmpl w:val="2A6A7622"/>
    <w:lvl w:ilvl="0" w:tplc="0B040F24">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AB7D37"/>
    <w:multiLevelType w:val="multilevel"/>
    <w:tmpl w:val="FFDC6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D45EF7"/>
    <w:multiLevelType w:val="hybridMultilevel"/>
    <w:tmpl w:val="E488BA1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FD2564"/>
    <w:multiLevelType w:val="multilevel"/>
    <w:tmpl w:val="6504B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FD0276"/>
    <w:multiLevelType w:val="multilevel"/>
    <w:tmpl w:val="2758E0B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0506AF"/>
    <w:multiLevelType w:val="hybridMultilevel"/>
    <w:tmpl w:val="36DE3E04"/>
    <w:lvl w:ilvl="0" w:tplc="D83CF5C8">
      <w:start w:val="202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1E1508"/>
    <w:multiLevelType w:val="multilevel"/>
    <w:tmpl w:val="090ED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6F6A13"/>
    <w:multiLevelType w:val="multilevel"/>
    <w:tmpl w:val="63C4D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9A3D2D"/>
    <w:multiLevelType w:val="multilevel"/>
    <w:tmpl w:val="3EE41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961A31"/>
    <w:multiLevelType w:val="hybridMultilevel"/>
    <w:tmpl w:val="1A266998"/>
    <w:lvl w:ilvl="0" w:tplc="C1A0A4F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C8269C"/>
    <w:multiLevelType w:val="hybridMultilevel"/>
    <w:tmpl w:val="E5B6F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C409BB"/>
    <w:multiLevelType w:val="hybridMultilevel"/>
    <w:tmpl w:val="5DB6A37A"/>
    <w:lvl w:ilvl="0" w:tplc="08090001">
      <w:start w:val="215"/>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A15CA5"/>
    <w:multiLevelType w:val="hybridMultilevel"/>
    <w:tmpl w:val="5DB430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D7639FF"/>
    <w:multiLevelType w:val="multilevel"/>
    <w:tmpl w:val="58369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abstractNum w:abstractNumId="16" w15:restartNumberingAfterBreak="0">
    <w:nsid w:val="6B765417"/>
    <w:multiLevelType w:val="hybridMultilevel"/>
    <w:tmpl w:val="95789B50"/>
    <w:lvl w:ilvl="0" w:tplc="08090001">
      <w:start w:val="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8162F91"/>
    <w:multiLevelType w:val="multilevel"/>
    <w:tmpl w:val="08C49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1116287">
    <w:abstractNumId w:val="15"/>
  </w:num>
  <w:num w:numId="2" w16cid:durableId="2014914855">
    <w:abstractNumId w:val="5"/>
  </w:num>
  <w:num w:numId="3" w16cid:durableId="989333421">
    <w:abstractNumId w:val="13"/>
  </w:num>
  <w:num w:numId="4" w16cid:durableId="1562861468">
    <w:abstractNumId w:val="3"/>
  </w:num>
  <w:num w:numId="5" w16cid:durableId="59208942">
    <w:abstractNumId w:val="12"/>
  </w:num>
  <w:num w:numId="6" w16cid:durableId="673996912">
    <w:abstractNumId w:val="11"/>
  </w:num>
  <w:num w:numId="7" w16cid:durableId="750734668">
    <w:abstractNumId w:val="16"/>
  </w:num>
  <w:num w:numId="8" w16cid:durableId="381288965">
    <w:abstractNumId w:val="9"/>
  </w:num>
  <w:num w:numId="9" w16cid:durableId="1227183018">
    <w:abstractNumId w:val="4"/>
  </w:num>
  <w:num w:numId="10" w16cid:durableId="403256996">
    <w:abstractNumId w:val="17"/>
  </w:num>
  <w:num w:numId="11" w16cid:durableId="1115716815">
    <w:abstractNumId w:val="2"/>
  </w:num>
  <w:num w:numId="12" w16cid:durableId="179975250">
    <w:abstractNumId w:val="7"/>
  </w:num>
  <w:num w:numId="13" w16cid:durableId="480273797">
    <w:abstractNumId w:val="8"/>
  </w:num>
  <w:num w:numId="14" w16cid:durableId="1190532438">
    <w:abstractNumId w:val="14"/>
  </w:num>
  <w:num w:numId="15" w16cid:durableId="2000302733">
    <w:abstractNumId w:val="1"/>
  </w:num>
  <w:num w:numId="16" w16cid:durableId="1823812172">
    <w:abstractNumId w:val="0"/>
  </w:num>
  <w:num w:numId="17" w16cid:durableId="1420447776">
    <w:abstractNumId w:val="6"/>
  </w:num>
  <w:num w:numId="18" w16cid:durableId="16324447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65F"/>
    <w:rsid w:val="000015E3"/>
    <w:rsid w:val="00010C12"/>
    <w:rsid w:val="000159B1"/>
    <w:rsid w:val="0002515A"/>
    <w:rsid w:val="00042E7F"/>
    <w:rsid w:val="000433F1"/>
    <w:rsid w:val="00047C38"/>
    <w:rsid w:val="00050798"/>
    <w:rsid w:val="00063FDB"/>
    <w:rsid w:val="00082BAE"/>
    <w:rsid w:val="000A070B"/>
    <w:rsid w:val="000A4ABD"/>
    <w:rsid w:val="000A5097"/>
    <w:rsid w:val="000A6102"/>
    <w:rsid w:val="000B0C01"/>
    <w:rsid w:val="000B1D96"/>
    <w:rsid w:val="000B7E94"/>
    <w:rsid w:val="000C3D96"/>
    <w:rsid w:val="000C6357"/>
    <w:rsid w:val="000C75F6"/>
    <w:rsid w:val="000E139B"/>
    <w:rsid w:val="000E2AD0"/>
    <w:rsid w:val="000E5012"/>
    <w:rsid w:val="000E7F18"/>
    <w:rsid w:val="00102637"/>
    <w:rsid w:val="00103C41"/>
    <w:rsid w:val="0011396D"/>
    <w:rsid w:val="00131C8B"/>
    <w:rsid w:val="00132348"/>
    <w:rsid w:val="0013665F"/>
    <w:rsid w:val="00146F87"/>
    <w:rsid w:val="001474FF"/>
    <w:rsid w:val="00155F02"/>
    <w:rsid w:val="00165F6F"/>
    <w:rsid w:val="00173FA3"/>
    <w:rsid w:val="00180C19"/>
    <w:rsid w:val="00194571"/>
    <w:rsid w:val="00194FA4"/>
    <w:rsid w:val="001A256F"/>
    <w:rsid w:val="001B00E0"/>
    <w:rsid w:val="001C27D0"/>
    <w:rsid w:val="001C2EDF"/>
    <w:rsid w:val="001F2658"/>
    <w:rsid w:val="001F55E6"/>
    <w:rsid w:val="001F7128"/>
    <w:rsid w:val="002170BF"/>
    <w:rsid w:val="002200DD"/>
    <w:rsid w:val="002373E0"/>
    <w:rsid w:val="00244B87"/>
    <w:rsid w:val="00257D04"/>
    <w:rsid w:val="00261D80"/>
    <w:rsid w:val="00271C64"/>
    <w:rsid w:val="00285302"/>
    <w:rsid w:val="00295536"/>
    <w:rsid w:val="002A1C68"/>
    <w:rsid w:val="002B62D6"/>
    <w:rsid w:val="002E0F9B"/>
    <w:rsid w:val="002E3C9A"/>
    <w:rsid w:val="003034CB"/>
    <w:rsid w:val="00323529"/>
    <w:rsid w:val="003259F8"/>
    <w:rsid w:val="00335079"/>
    <w:rsid w:val="00340D34"/>
    <w:rsid w:val="0035028C"/>
    <w:rsid w:val="00386680"/>
    <w:rsid w:val="003901FE"/>
    <w:rsid w:val="003A4F8B"/>
    <w:rsid w:val="003C19CF"/>
    <w:rsid w:val="003C345A"/>
    <w:rsid w:val="003D22F0"/>
    <w:rsid w:val="003D7DD6"/>
    <w:rsid w:val="003E2E7E"/>
    <w:rsid w:val="003F1639"/>
    <w:rsid w:val="003F4715"/>
    <w:rsid w:val="003F5A99"/>
    <w:rsid w:val="004009ED"/>
    <w:rsid w:val="00411DD9"/>
    <w:rsid w:val="004352C6"/>
    <w:rsid w:val="004448C5"/>
    <w:rsid w:val="004579D3"/>
    <w:rsid w:val="004668E8"/>
    <w:rsid w:val="00471352"/>
    <w:rsid w:val="00483549"/>
    <w:rsid w:val="004A4257"/>
    <w:rsid w:val="004A78E2"/>
    <w:rsid w:val="004F1806"/>
    <w:rsid w:val="00500E3C"/>
    <w:rsid w:val="005051CD"/>
    <w:rsid w:val="005056F8"/>
    <w:rsid w:val="00520380"/>
    <w:rsid w:val="00524545"/>
    <w:rsid w:val="00551248"/>
    <w:rsid w:val="005513E8"/>
    <w:rsid w:val="00552DEF"/>
    <w:rsid w:val="00552F61"/>
    <w:rsid w:val="005706CC"/>
    <w:rsid w:val="00595C04"/>
    <w:rsid w:val="005A2827"/>
    <w:rsid w:val="005A49C3"/>
    <w:rsid w:val="005B5E8D"/>
    <w:rsid w:val="005D455F"/>
    <w:rsid w:val="005E0CA1"/>
    <w:rsid w:val="005E77C4"/>
    <w:rsid w:val="005F290B"/>
    <w:rsid w:val="00604E1F"/>
    <w:rsid w:val="00606802"/>
    <w:rsid w:val="00617044"/>
    <w:rsid w:val="00633EEB"/>
    <w:rsid w:val="006356D9"/>
    <w:rsid w:val="00640028"/>
    <w:rsid w:val="006437BF"/>
    <w:rsid w:val="00645320"/>
    <w:rsid w:val="00655E7D"/>
    <w:rsid w:val="00661DC8"/>
    <w:rsid w:val="006635FE"/>
    <w:rsid w:val="00672151"/>
    <w:rsid w:val="00694212"/>
    <w:rsid w:val="006B68E3"/>
    <w:rsid w:val="006C28AE"/>
    <w:rsid w:val="006D63BC"/>
    <w:rsid w:val="006D663D"/>
    <w:rsid w:val="0070780C"/>
    <w:rsid w:val="00713722"/>
    <w:rsid w:val="007159E3"/>
    <w:rsid w:val="00725E8A"/>
    <w:rsid w:val="007447F4"/>
    <w:rsid w:val="007568D4"/>
    <w:rsid w:val="00767C5C"/>
    <w:rsid w:val="00784184"/>
    <w:rsid w:val="00792844"/>
    <w:rsid w:val="007A2F8B"/>
    <w:rsid w:val="007A37F6"/>
    <w:rsid w:val="007A3E1A"/>
    <w:rsid w:val="007B2243"/>
    <w:rsid w:val="007B566A"/>
    <w:rsid w:val="007D13CB"/>
    <w:rsid w:val="007E6454"/>
    <w:rsid w:val="007E6953"/>
    <w:rsid w:val="0081541E"/>
    <w:rsid w:val="00817207"/>
    <w:rsid w:val="008212C2"/>
    <w:rsid w:val="00826616"/>
    <w:rsid w:val="008376C7"/>
    <w:rsid w:val="00855A46"/>
    <w:rsid w:val="00860675"/>
    <w:rsid w:val="008730B7"/>
    <w:rsid w:val="008731EE"/>
    <w:rsid w:val="008753A0"/>
    <w:rsid w:val="00885BA7"/>
    <w:rsid w:val="00892DD8"/>
    <w:rsid w:val="0089421C"/>
    <w:rsid w:val="008A2B2F"/>
    <w:rsid w:val="008B18D8"/>
    <w:rsid w:val="008B3A93"/>
    <w:rsid w:val="008B44E7"/>
    <w:rsid w:val="008C7D33"/>
    <w:rsid w:val="008D561D"/>
    <w:rsid w:val="008D56F7"/>
    <w:rsid w:val="008E1E5C"/>
    <w:rsid w:val="008F186B"/>
    <w:rsid w:val="008F4B21"/>
    <w:rsid w:val="00914C92"/>
    <w:rsid w:val="0092548A"/>
    <w:rsid w:val="00936A31"/>
    <w:rsid w:val="009379D2"/>
    <w:rsid w:val="00943B57"/>
    <w:rsid w:val="00955CC2"/>
    <w:rsid w:val="009620B0"/>
    <w:rsid w:val="00974AB2"/>
    <w:rsid w:val="009879BC"/>
    <w:rsid w:val="00992F78"/>
    <w:rsid w:val="009A7647"/>
    <w:rsid w:val="009E40AA"/>
    <w:rsid w:val="009E722C"/>
    <w:rsid w:val="009E72C9"/>
    <w:rsid w:val="009F166F"/>
    <w:rsid w:val="00A17EC0"/>
    <w:rsid w:val="00A20AAC"/>
    <w:rsid w:val="00A217DA"/>
    <w:rsid w:val="00A41871"/>
    <w:rsid w:val="00A501CA"/>
    <w:rsid w:val="00A56385"/>
    <w:rsid w:val="00A704BC"/>
    <w:rsid w:val="00A70888"/>
    <w:rsid w:val="00A8568C"/>
    <w:rsid w:val="00A94994"/>
    <w:rsid w:val="00A96C98"/>
    <w:rsid w:val="00AA120F"/>
    <w:rsid w:val="00AA2163"/>
    <w:rsid w:val="00AA4958"/>
    <w:rsid w:val="00AE25AF"/>
    <w:rsid w:val="00AE2DBC"/>
    <w:rsid w:val="00AE30F7"/>
    <w:rsid w:val="00AE4920"/>
    <w:rsid w:val="00AF3DD1"/>
    <w:rsid w:val="00B07BD3"/>
    <w:rsid w:val="00B07F24"/>
    <w:rsid w:val="00B1471B"/>
    <w:rsid w:val="00B31E19"/>
    <w:rsid w:val="00B32DE0"/>
    <w:rsid w:val="00B63A05"/>
    <w:rsid w:val="00B72D78"/>
    <w:rsid w:val="00B84854"/>
    <w:rsid w:val="00B94A19"/>
    <w:rsid w:val="00BA515D"/>
    <w:rsid w:val="00BB3C5E"/>
    <w:rsid w:val="00BD2707"/>
    <w:rsid w:val="00BD2A96"/>
    <w:rsid w:val="00BF570A"/>
    <w:rsid w:val="00BF57E0"/>
    <w:rsid w:val="00C022D2"/>
    <w:rsid w:val="00C1353B"/>
    <w:rsid w:val="00C2710C"/>
    <w:rsid w:val="00C449A9"/>
    <w:rsid w:val="00C4704D"/>
    <w:rsid w:val="00C56DA3"/>
    <w:rsid w:val="00C60F6C"/>
    <w:rsid w:val="00C93299"/>
    <w:rsid w:val="00CB7244"/>
    <w:rsid w:val="00CD0097"/>
    <w:rsid w:val="00CD2B05"/>
    <w:rsid w:val="00CE174C"/>
    <w:rsid w:val="00CE2BDB"/>
    <w:rsid w:val="00CF16A6"/>
    <w:rsid w:val="00CF4017"/>
    <w:rsid w:val="00D07E22"/>
    <w:rsid w:val="00D10500"/>
    <w:rsid w:val="00D14501"/>
    <w:rsid w:val="00D245D0"/>
    <w:rsid w:val="00D30341"/>
    <w:rsid w:val="00D31588"/>
    <w:rsid w:val="00D550C0"/>
    <w:rsid w:val="00D63963"/>
    <w:rsid w:val="00D6452F"/>
    <w:rsid w:val="00D74883"/>
    <w:rsid w:val="00DA0A70"/>
    <w:rsid w:val="00DB0828"/>
    <w:rsid w:val="00DC6D2F"/>
    <w:rsid w:val="00DD364D"/>
    <w:rsid w:val="00DD46C0"/>
    <w:rsid w:val="00DD53AE"/>
    <w:rsid w:val="00DF36B6"/>
    <w:rsid w:val="00E013BC"/>
    <w:rsid w:val="00E02BDF"/>
    <w:rsid w:val="00E12944"/>
    <w:rsid w:val="00E17C56"/>
    <w:rsid w:val="00E31462"/>
    <w:rsid w:val="00E3473C"/>
    <w:rsid w:val="00E8299F"/>
    <w:rsid w:val="00E9280D"/>
    <w:rsid w:val="00E96625"/>
    <w:rsid w:val="00EA2F1A"/>
    <w:rsid w:val="00EB2383"/>
    <w:rsid w:val="00EC375E"/>
    <w:rsid w:val="00ED0421"/>
    <w:rsid w:val="00ED7543"/>
    <w:rsid w:val="00EE2BB5"/>
    <w:rsid w:val="00EE4FA2"/>
    <w:rsid w:val="00EE6709"/>
    <w:rsid w:val="00EE70F6"/>
    <w:rsid w:val="00EF5ABD"/>
    <w:rsid w:val="00F0270E"/>
    <w:rsid w:val="00F315E5"/>
    <w:rsid w:val="00F5012E"/>
    <w:rsid w:val="00F75F48"/>
    <w:rsid w:val="00F770BA"/>
    <w:rsid w:val="00F82752"/>
    <w:rsid w:val="00F85D6F"/>
    <w:rsid w:val="00F8642E"/>
    <w:rsid w:val="00F94350"/>
    <w:rsid w:val="00F97262"/>
    <w:rsid w:val="00FB17EA"/>
    <w:rsid w:val="00FB7159"/>
    <w:rsid w:val="00FC0EF3"/>
    <w:rsid w:val="00FD3595"/>
    <w:rsid w:val="00FE65B8"/>
    <w:rsid w:val="00FE77CE"/>
    <w:rsid w:val="00FF06B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7DC92"/>
  <w15:docId w15:val="{CFB3BB3F-E39F-4F07-9655-D74A5DE86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65F"/>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665F"/>
    <w:pPr>
      <w:tabs>
        <w:tab w:val="center" w:pos="4513"/>
        <w:tab w:val="right" w:pos="9026"/>
      </w:tabs>
    </w:pPr>
  </w:style>
  <w:style w:type="character" w:customStyle="1" w:styleId="HeaderChar">
    <w:name w:val="Header Char"/>
    <w:basedOn w:val="DefaultParagraphFont"/>
    <w:link w:val="Header"/>
    <w:uiPriority w:val="99"/>
    <w:rsid w:val="0013665F"/>
  </w:style>
  <w:style w:type="paragraph" w:styleId="Footer">
    <w:name w:val="footer"/>
    <w:basedOn w:val="Normal"/>
    <w:link w:val="FooterChar"/>
    <w:uiPriority w:val="99"/>
    <w:unhideWhenUsed/>
    <w:rsid w:val="0013665F"/>
    <w:pPr>
      <w:tabs>
        <w:tab w:val="center" w:pos="4513"/>
        <w:tab w:val="right" w:pos="9026"/>
      </w:tabs>
    </w:pPr>
  </w:style>
  <w:style w:type="character" w:customStyle="1" w:styleId="FooterChar">
    <w:name w:val="Footer Char"/>
    <w:basedOn w:val="DefaultParagraphFont"/>
    <w:link w:val="Footer"/>
    <w:uiPriority w:val="99"/>
    <w:rsid w:val="0013665F"/>
  </w:style>
  <w:style w:type="paragraph" w:customStyle="1" w:styleId="Bulletted">
    <w:name w:val="Bulletted"/>
    <w:basedOn w:val="Normal"/>
    <w:next w:val="Normal"/>
    <w:rsid w:val="0013665F"/>
    <w:pPr>
      <w:numPr>
        <w:numId w:val="1"/>
      </w:numPr>
      <w:tabs>
        <w:tab w:val="left" w:pos="360"/>
        <w:tab w:val="left" w:pos="1080"/>
        <w:tab w:val="left" w:pos="1800"/>
        <w:tab w:val="left" w:pos="3240"/>
      </w:tabs>
    </w:pPr>
  </w:style>
  <w:style w:type="character" w:customStyle="1" w:styleId="normaltextrun">
    <w:name w:val="normaltextrun"/>
    <w:basedOn w:val="DefaultParagraphFont"/>
    <w:rsid w:val="0013665F"/>
  </w:style>
  <w:style w:type="table" w:styleId="TableGrid">
    <w:name w:val="Table Grid"/>
    <w:basedOn w:val="TableNormal"/>
    <w:uiPriority w:val="39"/>
    <w:rsid w:val="0013665F"/>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61DC8"/>
    <w:pPr>
      <w:spacing w:before="100" w:beforeAutospacing="1" w:after="100" w:afterAutospacing="1"/>
    </w:pPr>
    <w:rPr>
      <w:rFonts w:ascii="Times New Roman" w:hAnsi="Times New Roman"/>
      <w:szCs w:val="24"/>
      <w:lang w:eastAsia="en-GB"/>
    </w:rPr>
  </w:style>
  <w:style w:type="character" w:customStyle="1" w:styleId="eop">
    <w:name w:val="eop"/>
    <w:basedOn w:val="DefaultParagraphFont"/>
    <w:rsid w:val="00661DC8"/>
  </w:style>
  <w:style w:type="character" w:styleId="PlaceholderText">
    <w:name w:val="Placeholder Text"/>
    <w:basedOn w:val="DefaultParagraphFont"/>
    <w:uiPriority w:val="99"/>
    <w:semiHidden/>
    <w:rsid w:val="00D30341"/>
    <w:rPr>
      <w:color w:val="808080"/>
    </w:rPr>
  </w:style>
  <w:style w:type="paragraph" w:styleId="ListParagraph">
    <w:name w:val="List Paragraph"/>
    <w:basedOn w:val="Normal"/>
    <w:uiPriority w:val="34"/>
    <w:qFormat/>
    <w:rsid w:val="00617044"/>
    <w:pPr>
      <w:ind w:left="720"/>
      <w:contextualSpacing/>
    </w:pPr>
  </w:style>
  <w:style w:type="paragraph" w:customStyle="1" w:styleId="Default">
    <w:name w:val="Default"/>
    <w:rsid w:val="00AE30F7"/>
    <w:pPr>
      <w:autoSpaceDE w:val="0"/>
      <w:autoSpaceDN w:val="0"/>
      <w:adjustRightInd w:val="0"/>
      <w:spacing w:after="0" w:line="240" w:lineRule="auto"/>
    </w:pPr>
    <w:rPr>
      <w:rFonts w:ascii="Aptos Narrow" w:hAnsi="Aptos Narrow" w:cs="Aptos Narrow"/>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E6094CB5542E54E845218A496DB1B8B" ma:contentTypeVersion="2" ma:contentTypeDescription="Create a new document." ma:contentTypeScope="" ma:versionID="80957d4f14dde5c3893f59a2b237d859">
  <xsd:schema xmlns:xsd="http://www.w3.org/2001/XMLSchema" xmlns:xs="http://www.w3.org/2001/XMLSchema" xmlns:p="http://schemas.microsoft.com/office/2006/metadata/properties" xmlns:ns3="a99e3cdb-8fec-4a97-9830-fd7dbdb1267c" targetNamespace="http://schemas.microsoft.com/office/2006/metadata/properties" ma:root="true" ma:fieldsID="d7d4d0313ae5a6933393e10bc6fa3504" ns3:_="">
    <xsd:import namespace="a99e3cdb-8fec-4a97-9830-fd7dbdb1267c"/>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9e3cdb-8fec-4a97-9830-fd7dbdb126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sisl xmlns:xsi="http://www.w3.org/2001/XMLSchema-instance" xmlns:xsd="http://www.w3.org/2001/XMLSchema" xmlns="http://www.boldonjames.com/2008/01/sie/internal/label" sislVersion="0" policy="08955827-aeb1-42de-b749-f604362c41c2" origin="userSelected">
  <element uid="971a7eb4-36b4-4e7d-b804-a07772b8e228" value=""/>
  <element uid="6a4e5c3a-656a-4e9c-bd20-e36013bcf373" value=""/>
</sisl>
</file>

<file path=customXml/itemProps1.xml><?xml version="1.0" encoding="utf-8"?>
<ds:datastoreItem xmlns:ds="http://schemas.openxmlformats.org/officeDocument/2006/customXml" ds:itemID="{E26E8B01-D9F5-44B6-9017-874BA3EFF1C1}">
  <ds:schemaRefs>
    <ds:schemaRef ds:uri="http://schemas.microsoft.com/sharepoint/v3/contenttype/forms"/>
  </ds:schemaRefs>
</ds:datastoreItem>
</file>

<file path=customXml/itemProps2.xml><?xml version="1.0" encoding="utf-8"?>
<ds:datastoreItem xmlns:ds="http://schemas.openxmlformats.org/officeDocument/2006/customXml" ds:itemID="{CFDEA2B0-BD5B-4336-9F9C-B656F71A37E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DB36000-5FE2-4DB0-9D6C-BAC4D4B136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9e3cdb-8fec-4a97-9830-fd7dbdb126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1D151A-23B8-4841-8196-DFB292B4207A}">
  <ds:schemaRefs>
    <ds:schemaRef ds:uri="http://schemas.openxmlformats.org/officeDocument/2006/bibliography"/>
  </ds:schemaRefs>
</ds:datastoreItem>
</file>

<file path=customXml/itemProps5.xml><?xml version="1.0" encoding="utf-8"?>
<ds:datastoreItem xmlns:ds="http://schemas.openxmlformats.org/officeDocument/2006/customXml" ds:itemID="{98714A62-9832-4E9A-A59A-2E0042E625D6}">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6</Pages>
  <Words>1265</Words>
  <Characters>7213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Logue, Linda (EDU)</dc:creator>
  <cp:keywords>[OFFICIAL]</cp:keywords>
  <dc:description/>
  <cp:lastModifiedBy>Scott, N  ( Oakgrove Primary )</cp:lastModifiedBy>
  <cp:revision>26</cp:revision>
  <cp:lastPrinted>2026-04-27T14:14:00Z</cp:lastPrinted>
  <dcterms:created xsi:type="dcterms:W3CDTF">2026-06-14T11:52:00Z</dcterms:created>
  <dcterms:modified xsi:type="dcterms:W3CDTF">2026-06-24T16:08:00Z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c04f25cf-cfd1-43c2-b78c-548b098f555b</vt:lpwstr>
  </property>
  <property fmtid="{D5CDD505-2E9C-101B-9397-08002B2CF9AE}" pid="3" name="bjSaver">
    <vt:lpwstr>FyB0L9Gd9bROj9lMCty207d6oald/sli</vt:lpwstr>
  </property>
  <property fmtid="{D5CDD505-2E9C-101B-9397-08002B2CF9AE}" pid="4" name="bjDocumentLabelXML">
    <vt:lpwstr>&lt;?xml version="1.0" encoding="us-ascii"?&gt;&lt;sisl xmlns:xsi="http://www.w3.org/2001/XMLSchema-instance" xmlns:xsd="http://www.w3.org/2001/XMLSchema" sislVersion="0" policy="08955827-aeb1-42de-b749-f604362c41c2" origin="userSelected" xmlns="http://www.boldonj</vt:lpwstr>
  </property>
  <property fmtid="{D5CDD505-2E9C-101B-9397-08002B2CF9AE}" pid="5" name="bjDocumentLabelXML-0">
    <vt:lpwstr>ames.com/2008/01/sie/internal/label"&gt;&lt;element uid="971a7eb4-36b4-4e7d-b804-a07772b8e228" value="" /&gt;&lt;element uid="6a4e5c3a-656a-4e9c-bd20-e36013bcf373" value="" /&gt;&lt;/sisl&gt;</vt:lpwstr>
  </property>
  <property fmtid="{D5CDD505-2E9C-101B-9397-08002B2CF9AE}" pid="6" name="bjDocumentSecurityLabel">
    <vt:lpwstr>OFFICIAL</vt:lpwstr>
  </property>
  <property fmtid="{D5CDD505-2E9C-101B-9397-08002B2CF9AE}" pid="7" name="gcc-meta-protectivemarking">
    <vt:lpwstr>[OFFICIAL]</vt:lpwstr>
  </property>
  <property fmtid="{D5CDD505-2E9C-101B-9397-08002B2CF9AE}" pid="8" name="bjHeaderBothDocProperty">
    <vt:lpwstr>OFFICIAL</vt:lpwstr>
  </property>
  <property fmtid="{D5CDD505-2E9C-101B-9397-08002B2CF9AE}" pid="9" name="bjHeaderEvenPageDocProperty">
    <vt:lpwstr>OFFICIAL</vt:lpwstr>
  </property>
  <property fmtid="{D5CDD505-2E9C-101B-9397-08002B2CF9AE}" pid="10" name="bjFooterBothDocProperty">
    <vt:lpwstr>OFFICIAL</vt:lpwstr>
  </property>
  <property fmtid="{D5CDD505-2E9C-101B-9397-08002B2CF9AE}" pid="11" name="bjFooterEvenPageDocProperty">
    <vt:lpwstr>OFFICIAL</vt:lpwstr>
  </property>
  <property fmtid="{D5CDD505-2E9C-101B-9397-08002B2CF9AE}" pid="12" name="ContentTypeId">
    <vt:lpwstr>0x0101007E6094CB5542E54E845218A496DB1B8B</vt:lpwstr>
  </property>
</Properties>
</file>